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69" w:rsidRDefault="00B40527">
      <w:pPr>
        <w:pStyle w:val="Standard"/>
        <w:jc w:val="center"/>
      </w:pPr>
      <w:r>
        <w:rPr>
          <w:b/>
        </w:rPr>
        <w:t>ZÁPIS ZE SCHŮZKY ŽÁKOVSKÉ RADY</w:t>
      </w:r>
    </w:p>
    <w:p w:rsidR="008B1A69" w:rsidRDefault="008B1A69">
      <w:pPr>
        <w:pStyle w:val="Standard"/>
      </w:pPr>
    </w:p>
    <w:p w:rsidR="008B1A69" w:rsidRDefault="008B1A69">
      <w:pPr>
        <w:pStyle w:val="Standard"/>
      </w:pPr>
    </w:p>
    <w:p w:rsidR="008B1A69" w:rsidRDefault="00B40527">
      <w:pPr>
        <w:pStyle w:val="Standard"/>
      </w:pPr>
      <w:r>
        <w:rPr>
          <w:b/>
        </w:rPr>
        <w:t>Datum:</w:t>
      </w:r>
      <w:r>
        <w:tab/>
        <w:t>3. 3. 2015</w:t>
      </w:r>
    </w:p>
    <w:p w:rsidR="008B1A69" w:rsidRDefault="008B1A69">
      <w:pPr>
        <w:pStyle w:val="Standard"/>
      </w:pPr>
    </w:p>
    <w:p w:rsidR="008B1A69" w:rsidRDefault="00B40527">
      <w:pPr>
        <w:pStyle w:val="Standard"/>
      </w:pPr>
      <w:r>
        <w:rPr>
          <w:b/>
        </w:rPr>
        <w:t>Přítomni</w:t>
      </w:r>
      <w:r>
        <w:t xml:space="preserve">: </w:t>
      </w:r>
      <w:r>
        <w:tab/>
        <w:t xml:space="preserve">II.     </w:t>
      </w:r>
      <w:r>
        <w:tab/>
      </w:r>
    </w:p>
    <w:p w:rsidR="008B1A69" w:rsidRDefault="00B40527">
      <w:pPr>
        <w:pStyle w:val="Standard"/>
        <w:ind w:left="708" w:firstLine="708"/>
      </w:pPr>
      <w:r>
        <w:t xml:space="preserve">III.    </w:t>
      </w:r>
      <w:proofErr w:type="spellStart"/>
      <w:r>
        <w:t>Molnárová</w:t>
      </w:r>
      <w:proofErr w:type="spellEnd"/>
    </w:p>
    <w:p w:rsidR="008B1A69" w:rsidRDefault="00B40527">
      <w:pPr>
        <w:pStyle w:val="Standard"/>
        <w:ind w:left="708" w:firstLine="708"/>
      </w:pPr>
      <w:r>
        <w:t xml:space="preserve">IV.    </w:t>
      </w:r>
      <w:proofErr w:type="spellStart"/>
      <w:r>
        <w:t>Halva</w:t>
      </w:r>
      <w:proofErr w:type="spellEnd"/>
    </w:p>
    <w:p w:rsidR="008B1A69" w:rsidRDefault="00B40527">
      <w:pPr>
        <w:pStyle w:val="Standard"/>
        <w:ind w:left="708" w:firstLine="708"/>
      </w:pPr>
      <w:proofErr w:type="gramStart"/>
      <w:r>
        <w:t>V.     Švehlová</w:t>
      </w:r>
      <w:proofErr w:type="gramEnd"/>
    </w:p>
    <w:p w:rsidR="008B1A69" w:rsidRDefault="00B40527">
      <w:pPr>
        <w:pStyle w:val="Standard"/>
        <w:ind w:left="900" w:firstLine="516"/>
      </w:pPr>
      <w:r>
        <w:t xml:space="preserve">VI.    </w:t>
      </w:r>
      <w:proofErr w:type="spellStart"/>
      <w:r>
        <w:t>Wawraczová</w:t>
      </w:r>
      <w:proofErr w:type="spellEnd"/>
      <w:r>
        <w:t>, Tomková</w:t>
      </w:r>
    </w:p>
    <w:p w:rsidR="008B1A69" w:rsidRDefault="00B40527">
      <w:pPr>
        <w:pStyle w:val="Standard"/>
        <w:ind w:left="708" w:firstLine="708"/>
      </w:pPr>
      <w:r>
        <w:t xml:space="preserve">VII.   </w:t>
      </w:r>
    </w:p>
    <w:p w:rsidR="008B1A69" w:rsidRDefault="00506AB3">
      <w:pPr>
        <w:pStyle w:val="Standard"/>
        <w:ind w:left="708" w:firstLine="708"/>
      </w:pPr>
      <w:r>
        <w:t xml:space="preserve">VIII.  </w:t>
      </w:r>
      <w:proofErr w:type="spellStart"/>
      <w:r>
        <w:t>Kožná</w:t>
      </w:r>
      <w:r w:rsidR="00B40527">
        <w:t>rek</w:t>
      </w:r>
      <w:proofErr w:type="spellEnd"/>
    </w:p>
    <w:p w:rsidR="008B1A69" w:rsidRDefault="00B40527">
      <w:pPr>
        <w:pStyle w:val="Standard"/>
        <w:ind w:left="708" w:firstLine="708"/>
      </w:pPr>
      <w:r>
        <w:t>IX.     Žemličková, Ondráčková</w:t>
      </w:r>
    </w:p>
    <w:p w:rsidR="008B1A69" w:rsidRDefault="008B1A69">
      <w:pPr>
        <w:pStyle w:val="Standard"/>
        <w:ind w:left="708" w:firstLine="708"/>
      </w:pPr>
    </w:p>
    <w:p w:rsidR="008B1A69" w:rsidRDefault="00B40527">
      <w:pPr>
        <w:pStyle w:val="Standard"/>
      </w:pPr>
      <w:r>
        <w:rPr>
          <w:b/>
        </w:rPr>
        <w:t>Program:</w:t>
      </w:r>
    </w:p>
    <w:p w:rsidR="008B1A69" w:rsidRDefault="00B40527">
      <w:pPr>
        <w:pStyle w:val="Standard"/>
      </w:pPr>
      <w:r>
        <w:t xml:space="preserve">- </w:t>
      </w:r>
      <w:r>
        <w:rPr>
          <w:b/>
        </w:rPr>
        <w:t xml:space="preserve">slovo ředitelky školy a p. uč, </w:t>
      </w:r>
      <w:proofErr w:type="spellStart"/>
      <w:r>
        <w:rPr>
          <w:b/>
        </w:rPr>
        <w:t>Repové</w:t>
      </w:r>
      <w:proofErr w:type="spellEnd"/>
    </w:p>
    <w:p w:rsidR="008B1A69" w:rsidRDefault="00B40527">
      <w:pPr>
        <w:pStyle w:val="Standard"/>
      </w:pPr>
      <w:r>
        <w:t>- vítáme připomínky a náměty žáků</w:t>
      </w:r>
    </w:p>
    <w:p w:rsidR="008B1A69" w:rsidRDefault="00B40527">
      <w:pPr>
        <w:pStyle w:val="Standard"/>
      </w:pPr>
      <w:r>
        <w:t xml:space="preserve">- Taneční den – s nápadem přišli </w:t>
      </w:r>
      <w:proofErr w:type="spellStart"/>
      <w:r>
        <w:t>osmáci</w:t>
      </w:r>
      <w:proofErr w:type="spellEnd"/>
      <w:r>
        <w:t>. Je nutné upřesnit pravidla, zajistit starší žáky, kteří by tance předvedli, naučili zájemce. Upozornění: jde o náročnou akci a její realizace není zcela dořešena. Na příští schůzce Eva Procházková znovu přednese záměr a přesnější realizaci akce.</w:t>
      </w:r>
    </w:p>
    <w:p w:rsidR="008B1A69" w:rsidRDefault="00B40527">
      <w:pPr>
        <w:pStyle w:val="Standard"/>
      </w:pPr>
      <w:r>
        <w:t>- velké stížnosti přichází nejen od žáků na pořádek na žákovských toaletách. Dochází k ucpávání záchodů, záměrné znečišťování, ničení splachovadel. Na třídnických hodinách každé třídy je třeba znovu upozornit na nutnost a nezbytnost dodržovat hygienická pravidla a pravidla školy. Na dalším zasedání ŽR každá třída přednese, na jakých opatřeních se třídy domluvily a jak tento problém řeší.</w:t>
      </w:r>
    </w:p>
    <w:p w:rsidR="008B1A69" w:rsidRDefault="00B40527">
      <w:pPr>
        <w:pStyle w:val="Standard"/>
      </w:pPr>
      <w:proofErr w:type="gramStart"/>
      <w:r>
        <w:t>-  stížnosti</w:t>
      </w:r>
      <w:proofErr w:type="gramEnd"/>
      <w:r>
        <w:t xml:space="preserve"> jsou i na nepořádek v šatnách. Je nutné dávat přezůvky do určených polic a na lavičkách ani na zemi se nebudou válet žádné věci.</w:t>
      </w:r>
    </w:p>
    <w:p w:rsidR="00506AB3" w:rsidRDefault="00506AB3">
      <w:pPr>
        <w:pStyle w:val="Standard"/>
      </w:pPr>
      <w:r>
        <w:t>- na třídnických hodinách znovu všechny ročníky prodiskutujeme, jak se chovat – viz Školní řád ZŠ Kanice</w:t>
      </w:r>
    </w:p>
    <w:p w:rsidR="00506AB3" w:rsidRDefault="00506AB3">
      <w:pPr>
        <w:pStyle w:val="Standard"/>
      </w:pPr>
      <w:r>
        <w:t>- škola organizuje Rodičovské kavárničky, na třídnických hodinách budou děti seznámeny, jak budou organizovány a k čemu slouží. Prostřednictvím dětí zvou učitelé všechny rodiče.</w:t>
      </w:r>
    </w:p>
    <w:p w:rsidR="008B1A69" w:rsidRDefault="008B1A69">
      <w:pPr>
        <w:pStyle w:val="Standard"/>
      </w:pPr>
    </w:p>
    <w:p w:rsidR="008B1A69" w:rsidRDefault="00B40527">
      <w:pPr>
        <w:pStyle w:val="Standard"/>
      </w:pPr>
      <w:r>
        <w:rPr>
          <w:b/>
        </w:rPr>
        <w:t>Akce na příští období</w:t>
      </w:r>
    </w:p>
    <w:p w:rsidR="008B1A69" w:rsidRDefault="00B40527">
      <w:pPr>
        <w:pStyle w:val="Standard"/>
        <w:numPr>
          <w:ilvl w:val="0"/>
          <w:numId w:val="3"/>
        </w:numPr>
      </w:pPr>
      <w:r>
        <w:t>Den učitelů</w:t>
      </w:r>
      <w:r w:rsidR="00506AB3">
        <w:t xml:space="preserve"> – zajistí </w:t>
      </w:r>
      <w:proofErr w:type="spellStart"/>
      <w:r w:rsidR="00506AB3">
        <w:t>deváťáci</w:t>
      </w:r>
      <w:proofErr w:type="spellEnd"/>
    </w:p>
    <w:p w:rsidR="008B1A69" w:rsidRDefault="00B40527">
      <w:pPr>
        <w:pStyle w:val="Standard"/>
        <w:numPr>
          <w:ilvl w:val="0"/>
          <w:numId w:val="1"/>
        </w:numPr>
      </w:pPr>
      <w:r>
        <w:t>Etiketa</w:t>
      </w:r>
      <w:r w:rsidR="00506AB3">
        <w:t xml:space="preserve"> do škol – akce pro všechny ročníky</w:t>
      </w:r>
    </w:p>
    <w:p w:rsidR="008B1A69" w:rsidRDefault="00B40527">
      <w:pPr>
        <w:pStyle w:val="Standard"/>
        <w:numPr>
          <w:ilvl w:val="0"/>
          <w:numId w:val="1"/>
        </w:numPr>
      </w:pPr>
      <w:r>
        <w:t>Divadélko pro školy</w:t>
      </w:r>
      <w:r w:rsidR="00506AB3">
        <w:t xml:space="preserve"> – divadelní představení pro všechny ročníky</w:t>
      </w:r>
    </w:p>
    <w:p w:rsidR="008B1A69" w:rsidRDefault="00B40527">
      <w:pPr>
        <w:pStyle w:val="Standard"/>
        <w:ind w:left="720"/>
      </w:pPr>
      <w:r>
        <w:rPr>
          <w:b/>
        </w:rPr>
        <w:t xml:space="preserve"> </w:t>
      </w:r>
    </w:p>
    <w:p w:rsidR="008B1A69" w:rsidRDefault="008B1A69">
      <w:pPr>
        <w:pStyle w:val="Standard"/>
        <w:rPr>
          <w:b/>
          <w:bCs/>
        </w:rPr>
      </w:pPr>
    </w:p>
    <w:p w:rsidR="008B1A69" w:rsidRDefault="00B40527">
      <w:pPr>
        <w:pStyle w:val="Standard"/>
      </w:pPr>
      <w:r>
        <w:rPr>
          <w:b/>
          <w:bCs/>
        </w:rPr>
        <w:t xml:space="preserve">       Další ŽR:</w:t>
      </w:r>
    </w:p>
    <w:p w:rsidR="008B1A69" w:rsidRDefault="00B40527">
      <w:pPr>
        <w:pStyle w:val="Standard"/>
      </w:pPr>
      <w:r>
        <w:rPr>
          <w:b/>
          <w:bCs/>
        </w:rPr>
        <w:t xml:space="preserve">  </w:t>
      </w:r>
      <w:r>
        <w:t xml:space="preserve">     7. 4</w:t>
      </w:r>
      <w:r>
        <w:rPr>
          <w:b/>
          <w:bCs/>
        </w:rPr>
        <w:t xml:space="preserve">. </w:t>
      </w:r>
      <w:r>
        <w:t>2015</w:t>
      </w:r>
    </w:p>
    <w:sectPr w:rsidR="008B1A69" w:rsidSect="008B1A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15" w:rsidRDefault="00A21A15" w:rsidP="008B1A69">
      <w:r>
        <w:separator/>
      </w:r>
    </w:p>
  </w:endnote>
  <w:endnote w:type="continuationSeparator" w:id="0">
    <w:p w:rsidR="00A21A15" w:rsidRDefault="00A21A15" w:rsidP="008B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15" w:rsidRDefault="00A21A15" w:rsidP="008B1A69">
      <w:r w:rsidRPr="008B1A69">
        <w:rPr>
          <w:color w:val="000000"/>
        </w:rPr>
        <w:separator/>
      </w:r>
    </w:p>
  </w:footnote>
  <w:footnote w:type="continuationSeparator" w:id="0">
    <w:p w:rsidR="00A21A15" w:rsidRDefault="00A21A15" w:rsidP="008B1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1F4D"/>
    <w:multiLevelType w:val="multilevel"/>
    <w:tmpl w:val="F0D4A46A"/>
    <w:styleLink w:val="WWNum1"/>
    <w:lvl w:ilvl="0">
      <w:numFmt w:val="bullet"/>
      <w:lvlText w:val="-"/>
      <w:lvlJc w:val="left"/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35757E"/>
    <w:multiLevelType w:val="multilevel"/>
    <w:tmpl w:val="6CE611B8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69"/>
    <w:rsid w:val="00064A40"/>
    <w:rsid w:val="002F2E22"/>
    <w:rsid w:val="00506AB3"/>
    <w:rsid w:val="008B1A69"/>
    <w:rsid w:val="00A21A15"/>
    <w:rsid w:val="00B4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B1A69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8B1A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8B1A69"/>
    <w:pPr>
      <w:spacing w:after="120"/>
    </w:pPr>
  </w:style>
  <w:style w:type="paragraph" w:styleId="Seznam">
    <w:name w:val="List"/>
    <w:basedOn w:val="Textbody"/>
    <w:rsid w:val="008B1A69"/>
    <w:rPr>
      <w:rFonts w:cs="Mangal"/>
    </w:rPr>
  </w:style>
  <w:style w:type="paragraph" w:customStyle="1" w:styleId="Caption">
    <w:name w:val="Caption"/>
    <w:basedOn w:val="Standard"/>
    <w:rsid w:val="008B1A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B1A69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8B1A69"/>
    <w:pPr>
      <w:ind w:left="708"/>
    </w:pPr>
  </w:style>
  <w:style w:type="character" w:customStyle="1" w:styleId="WW8Num1z0">
    <w:name w:val="WW8Num1z0"/>
    <w:rsid w:val="008B1A69"/>
    <w:rPr>
      <w:rFonts w:ascii="Times New Roman" w:hAnsi="Times New Roman"/>
    </w:rPr>
  </w:style>
  <w:style w:type="character" w:customStyle="1" w:styleId="WW8Num2z0">
    <w:name w:val="WW8Num2z0"/>
    <w:rsid w:val="008B1A69"/>
  </w:style>
  <w:style w:type="character" w:customStyle="1" w:styleId="WW8Num2z1">
    <w:name w:val="WW8Num2z1"/>
    <w:rsid w:val="008B1A69"/>
  </w:style>
  <w:style w:type="character" w:customStyle="1" w:styleId="WW8Num2z2">
    <w:name w:val="WW8Num2z2"/>
    <w:rsid w:val="008B1A69"/>
  </w:style>
  <w:style w:type="character" w:customStyle="1" w:styleId="WW8Num2z3">
    <w:name w:val="WW8Num2z3"/>
    <w:rsid w:val="008B1A69"/>
  </w:style>
  <w:style w:type="character" w:customStyle="1" w:styleId="WW8Num2z4">
    <w:name w:val="WW8Num2z4"/>
    <w:rsid w:val="008B1A69"/>
  </w:style>
  <w:style w:type="character" w:customStyle="1" w:styleId="WW8Num2z5">
    <w:name w:val="WW8Num2z5"/>
    <w:rsid w:val="008B1A69"/>
  </w:style>
  <w:style w:type="character" w:customStyle="1" w:styleId="WW8Num2z6">
    <w:name w:val="WW8Num2z6"/>
    <w:rsid w:val="008B1A69"/>
  </w:style>
  <w:style w:type="character" w:customStyle="1" w:styleId="WW8Num2z7">
    <w:name w:val="WW8Num2z7"/>
    <w:rsid w:val="008B1A69"/>
  </w:style>
  <w:style w:type="character" w:customStyle="1" w:styleId="WW8Num2z8">
    <w:name w:val="WW8Num2z8"/>
    <w:rsid w:val="008B1A69"/>
  </w:style>
  <w:style w:type="character" w:customStyle="1" w:styleId="Standardnpsmoodstavce2">
    <w:name w:val="Standardní písmo odstavce2"/>
    <w:rsid w:val="008B1A69"/>
  </w:style>
  <w:style w:type="character" w:customStyle="1" w:styleId="WW8Num1z1">
    <w:name w:val="WW8Num1z1"/>
    <w:rsid w:val="008B1A69"/>
    <w:rPr>
      <w:rFonts w:ascii="Courier New" w:hAnsi="Courier New"/>
    </w:rPr>
  </w:style>
  <w:style w:type="character" w:customStyle="1" w:styleId="WW8Num1z2">
    <w:name w:val="WW8Num1z2"/>
    <w:rsid w:val="008B1A69"/>
    <w:rPr>
      <w:rFonts w:ascii="Wingdings" w:hAnsi="Wingdings"/>
    </w:rPr>
  </w:style>
  <w:style w:type="character" w:customStyle="1" w:styleId="WW8Num1z3">
    <w:name w:val="WW8Num1z3"/>
    <w:rsid w:val="008B1A69"/>
    <w:rPr>
      <w:rFonts w:ascii="Symbol" w:hAnsi="Symbol"/>
    </w:rPr>
  </w:style>
  <w:style w:type="character" w:customStyle="1" w:styleId="Standardnpsmoodstavce1">
    <w:name w:val="Standardní písmo odstavce1"/>
    <w:rsid w:val="008B1A69"/>
  </w:style>
  <w:style w:type="character" w:customStyle="1" w:styleId="ZkladntextChar">
    <w:name w:val="Základní text Char"/>
    <w:rsid w:val="008B1A69"/>
    <w:rPr>
      <w:sz w:val="24"/>
      <w:szCs w:val="24"/>
      <w:lang w:eastAsia="ar-SA"/>
    </w:rPr>
  </w:style>
  <w:style w:type="character" w:customStyle="1" w:styleId="ListLabel1">
    <w:name w:val="ListLabel 1"/>
    <w:rsid w:val="008B1A69"/>
    <w:rPr>
      <w:b w:val="0"/>
    </w:rPr>
  </w:style>
  <w:style w:type="character" w:customStyle="1" w:styleId="ListLabel2">
    <w:name w:val="ListLabel 2"/>
    <w:rsid w:val="008B1A69"/>
    <w:rPr>
      <w:rFonts w:cs="Times New Roman"/>
    </w:rPr>
  </w:style>
  <w:style w:type="numbering" w:customStyle="1" w:styleId="WWNum1">
    <w:name w:val="WWNum1"/>
    <w:basedOn w:val="Bezseznamu"/>
    <w:rsid w:val="008B1A69"/>
    <w:pPr>
      <w:numPr>
        <w:numId w:val="1"/>
      </w:numPr>
    </w:pPr>
  </w:style>
  <w:style w:type="numbering" w:customStyle="1" w:styleId="WWNum2">
    <w:name w:val="WWNum2"/>
    <w:basedOn w:val="Bezseznamu"/>
    <w:rsid w:val="008B1A6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ŽÁKOVSKÉ RADY</dc:title>
  <dc:creator>Sborovna</dc:creator>
  <cp:lastModifiedBy>Alena</cp:lastModifiedBy>
  <cp:revision>2</cp:revision>
  <cp:lastPrinted>2014-04-01T09:08:00Z</cp:lastPrinted>
  <dcterms:created xsi:type="dcterms:W3CDTF">2015-01-26T10:31:00Z</dcterms:created>
  <dcterms:modified xsi:type="dcterms:W3CDTF">2015-04-06T17:58:00Z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