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2811" w14:textId="27D7859D" w:rsidR="00FB3973" w:rsidRPr="00FA555B" w:rsidRDefault="00FB3973" w:rsidP="00FB3973">
      <w:pPr>
        <w:pStyle w:val="Nzev"/>
        <w:pBdr>
          <w:top w:val="single" w:sz="4" w:space="1" w:color="auto"/>
        </w:pBdr>
        <w:jc w:val="right"/>
        <w:rPr>
          <w:rFonts w:ascii="Calibri" w:hAnsi="Calibri"/>
          <w:bCs w:val="0"/>
          <w:iCs/>
          <w:spacing w:val="6"/>
          <w:sz w:val="10"/>
          <w:szCs w:val="10"/>
        </w:rPr>
      </w:pPr>
      <w:r w:rsidRPr="00FA555B">
        <w:rPr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6E2055D8" wp14:editId="3F1871EE">
            <wp:simplePos x="0" y="0"/>
            <wp:positionH relativeFrom="margin">
              <wp:posOffset>36830</wp:posOffset>
            </wp:positionH>
            <wp:positionV relativeFrom="margin">
              <wp:posOffset>40005</wp:posOffset>
            </wp:positionV>
            <wp:extent cx="1583690" cy="906780"/>
            <wp:effectExtent l="0" t="0" r="0" b="7620"/>
            <wp:wrapNone/>
            <wp:docPr id="1" name="Obrázek 1" descr="logo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55B">
        <w:rPr>
          <w:rFonts w:ascii="Calibri" w:hAnsi="Calibri"/>
          <w:bCs w:val="0"/>
          <w:iCs/>
          <w:spacing w:val="6"/>
          <w:sz w:val="10"/>
          <w:szCs w:val="10"/>
        </w:rPr>
        <w:t xml:space="preserve">  </w:t>
      </w:r>
    </w:p>
    <w:p w14:paraId="743003E4" w14:textId="77777777" w:rsidR="00FB3973" w:rsidRPr="00F171D3" w:rsidRDefault="00FB3973" w:rsidP="00FB3973">
      <w:pPr>
        <w:pStyle w:val="Nzev"/>
        <w:pBdr>
          <w:top w:val="single" w:sz="4" w:space="1" w:color="auto"/>
        </w:pBdr>
        <w:jc w:val="right"/>
        <w:rPr>
          <w:rFonts w:ascii="Calibri" w:hAnsi="Calibri"/>
          <w:b w:val="0"/>
          <w:bCs w:val="0"/>
          <w:iCs/>
          <w:spacing w:val="6"/>
          <w:sz w:val="22"/>
          <w:szCs w:val="22"/>
        </w:rPr>
      </w:pPr>
      <w:r w:rsidRPr="00F171D3">
        <w:rPr>
          <w:rFonts w:ascii="Calibri" w:hAnsi="Calibri"/>
          <w:bCs w:val="0"/>
          <w:iCs/>
          <w:spacing w:val="6"/>
          <w:sz w:val="22"/>
          <w:szCs w:val="22"/>
        </w:rPr>
        <w:t>Základní škola a Mateřská škola Kanice</w:t>
      </w:r>
      <w:r w:rsidRPr="00F171D3">
        <w:rPr>
          <w:rFonts w:ascii="Calibri" w:hAnsi="Calibri"/>
          <w:b w:val="0"/>
          <w:bCs w:val="0"/>
          <w:iCs/>
          <w:spacing w:val="6"/>
          <w:sz w:val="22"/>
          <w:szCs w:val="22"/>
        </w:rPr>
        <w:t>,</w:t>
      </w:r>
    </w:p>
    <w:p w14:paraId="71123B5C" w14:textId="77777777" w:rsidR="00FB3973" w:rsidRDefault="00FB3973" w:rsidP="00FB3973">
      <w:pPr>
        <w:pStyle w:val="Nzev"/>
        <w:jc w:val="right"/>
        <w:rPr>
          <w:sz w:val="20"/>
        </w:rPr>
      </w:pPr>
      <w:r w:rsidRPr="00F171D3">
        <w:rPr>
          <w:rFonts w:ascii="Calibri" w:hAnsi="Calibri"/>
          <w:b w:val="0"/>
          <w:bCs w:val="0"/>
          <w:iCs/>
          <w:spacing w:val="2"/>
          <w:sz w:val="22"/>
          <w:szCs w:val="22"/>
        </w:rPr>
        <w:t>okr. Brno-venkov, příspěvková organizace</w:t>
      </w:r>
      <w:r w:rsidRPr="007B101B">
        <w:rPr>
          <w:sz w:val="20"/>
        </w:rPr>
        <w:t xml:space="preserve"> </w:t>
      </w:r>
    </w:p>
    <w:p w14:paraId="637C2A3C" w14:textId="77777777" w:rsidR="00FB3973" w:rsidRPr="006E785B" w:rsidRDefault="00FB3973" w:rsidP="00FB3973">
      <w:pPr>
        <w:pStyle w:val="Nzev"/>
        <w:jc w:val="right"/>
        <w:rPr>
          <w:rFonts w:ascii="Calibri" w:hAnsi="Calibri"/>
          <w:b w:val="0"/>
          <w:spacing w:val="2"/>
          <w:sz w:val="22"/>
          <w:szCs w:val="22"/>
        </w:rPr>
      </w:pPr>
      <w:r w:rsidRPr="006E785B">
        <w:rPr>
          <w:b w:val="0"/>
          <w:sz w:val="20"/>
        </w:rPr>
        <w:t>Kanice 135, 664  01  Bílovice nad Svitavou</w:t>
      </w:r>
    </w:p>
    <w:p w14:paraId="2D6D3CB4" w14:textId="77777777" w:rsidR="00FB3973" w:rsidRDefault="00FB3973" w:rsidP="00FB3973">
      <w:pPr>
        <w:pStyle w:val="Nzev"/>
        <w:pBdr>
          <w:bottom w:val="single" w:sz="4" w:space="1" w:color="auto"/>
        </w:pBdr>
        <w:jc w:val="right"/>
        <w:rPr>
          <w:rFonts w:ascii="Calibri" w:hAnsi="Calibri"/>
          <w:b w:val="0"/>
          <w:sz w:val="20"/>
          <w:szCs w:val="20"/>
        </w:rPr>
      </w:pPr>
      <w:r w:rsidRPr="006E785B">
        <w:rPr>
          <w:rFonts w:ascii="Calibri" w:hAnsi="Calibri"/>
          <w:b w:val="0"/>
          <w:kern w:val="20"/>
          <w:sz w:val="20"/>
          <w:szCs w:val="20"/>
        </w:rPr>
        <w:t>zastoupená</w:t>
      </w:r>
      <w:r w:rsidRPr="007B101B">
        <w:rPr>
          <w:rFonts w:ascii="Calibri" w:hAnsi="Calibri"/>
          <w:b w:val="0"/>
          <w:sz w:val="20"/>
          <w:szCs w:val="20"/>
        </w:rPr>
        <w:t xml:space="preserve"> Mgr. Ondřejem Dostalíkem</w:t>
      </w:r>
    </w:p>
    <w:p w14:paraId="52BE975D" w14:textId="77777777" w:rsidR="00FB3973" w:rsidRDefault="00FB3973" w:rsidP="00FB3973">
      <w:pPr>
        <w:pStyle w:val="Nzev"/>
        <w:pBdr>
          <w:bottom w:val="single" w:sz="4" w:space="1" w:color="auto"/>
        </w:pBdr>
        <w:jc w:val="right"/>
        <w:rPr>
          <w:sz w:val="20"/>
        </w:rPr>
      </w:pPr>
      <w:r>
        <w:rPr>
          <w:sz w:val="20"/>
        </w:rPr>
        <w:t xml:space="preserve">IČO: 71001689 </w:t>
      </w:r>
      <w:r>
        <w:rPr>
          <w:sz w:val="20"/>
        </w:rPr>
        <w:sym w:font="Wingdings" w:char="F028"/>
      </w:r>
      <w:r>
        <w:rPr>
          <w:sz w:val="20"/>
        </w:rPr>
        <w:t xml:space="preserve"> 545 227 268,  </w:t>
      </w:r>
    </w:p>
    <w:p w14:paraId="74C199AF" w14:textId="77777777" w:rsidR="00FB3973" w:rsidRDefault="00FB3973" w:rsidP="00FB3973">
      <w:pPr>
        <w:pStyle w:val="Nzev"/>
        <w:pBdr>
          <w:bottom w:val="single" w:sz="4" w:space="1" w:color="auto"/>
        </w:pBdr>
        <w:jc w:val="right"/>
        <w:rPr>
          <w:sz w:val="20"/>
        </w:rPr>
      </w:pPr>
      <w:r>
        <w:rPr>
          <w:sz w:val="20"/>
        </w:rPr>
        <w:sym w:font="Wingdings" w:char="F02A"/>
      </w:r>
      <w:r>
        <w:rPr>
          <w:sz w:val="20"/>
        </w:rPr>
        <w:t xml:space="preserve"> </w:t>
      </w:r>
      <w:hyperlink r:id="rId6" w:history="1">
        <w:r w:rsidRPr="00306EB0">
          <w:rPr>
            <w:rStyle w:val="Hypertextovodkaz"/>
            <w:rFonts w:eastAsiaTheme="majorEastAsia"/>
            <w:sz w:val="20"/>
          </w:rPr>
          <w:t>zs.kanice@seznam.cz</w:t>
        </w:r>
      </w:hyperlink>
    </w:p>
    <w:p w14:paraId="4231B2AE" w14:textId="77777777" w:rsidR="00FB3973" w:rsidRDefault="00FB3973" w:rsidP="00FB3973">
      <w:pPr>
        <w:rPr>
          <w:sz w:val="20"/>
        </w:rPr>
      </w:pPr>
    </w:p>
    <w:p w14:paraId="04B93234" w14:textId="77777777" w:rsidR="003F3B74" w:rsidRPr="009F4B2F" w:rsidRDefault="003F3B74" w:rsidP="003F3B74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>Oznámení o konání zvláštního zápisu do předškolního 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14:paraId="4FC7AF8F" w14:textId="77777777" w:rsidR="003F3B74" w:rsidRPr="007E66E6" w:rsidRDefault="003F3B74" w:rsidP="003F3B74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дошкільного навчального закладу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Закону № 67/2022 Зб. («лекс Україна» - освіта)</w:t>
      </w:r>
    </w:p>
    <w:p w14:paraId="2F6EDA2F" w14:textId="0C8405B4" w:rsidR="003F3B74" w:rsidRDefault="003F3B74" w:rsidP="00FB3973">
      <w:pPr>
        <w:spacing w:before="120" w:after="0" w:line="240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Ředitel mateřské školy</w:t>
      </w:r>
      <w:r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/ Директор дитячого</w:t>
      </w:r>
      <w:r>
        <w:rPr>
          <w:rFonts w:ascii="Calibri" w:eastAsia="Calibri" w:hAnsi="Calibri" w:cs="Calibri"/>
          <w:color w:val="0070C0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садка</w:t>
      </w:r>
      <w:r w:rsidR="00FB3973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</w:rPr>
        <w:t>oznamuje místo a dobu konání zvláštního zápisu dle § 2 zákona č. 67/2022 Sb. do předškolního vzdělávání pro školní rok 2022/23:</w:t>
      </w:r>
    </w:p>
    <w:p w14:paraId="4AB508E7" w14:textId="77777777" w:rsidR="003F3B74" w:rsidRDefault="003F3B74" w:rsidP="003F3B74">
      <w:pPr>
        <w:spacing w:before="120" w:after="0" w:line="240" w:lineRule="auto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дошкільного навчального закладу на навчальний рік 2022/2023:</w:t>
      </w:r>
    </w:p>
    <w:p w14:paraId="1E2358DE" w14:textId="77777777" w:rsidR="003F3B74" w:rsidRDefault="003F3B74" w:rsidP="003F3B74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14:paraId="4D14F30C" w14:textId="77777777" w:rsidR="003F3B74" w:rsidRDefault="003F3B74" w:rsidP="003F3B74">
      <w:pPr>
        <w:spacing w:before="120" w:after="0" w:line="240" w:lineRule="auto"/>
        <w:rPr>
          <w:lang w:val="uk-UA"/>
        </w:rPr>
      </w:pPr>
      <w:r>
        <w:rPr>
          <w:color w:val="0070C0"/>
          <w:lang w:val="uk-UA"/>
        </w:rPr>
        <w:t>Цей спеціальний запис стосується тільки дітей,</w:t>
      </w:r>
    </w:p>
    <w:p w14:paraId="37BCE841" w14:textId="77777777" w:rsidR="003F3B74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14:paraId="6526D7BC" w14:textId="77777777" w:rsidR="003F3B74" w:rsidRDefault="003F3B74" w:rsidP="003F3B74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14:paraId="1E2F2423" w14:textId="77777777" w:rsidR="003F3B74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14:paraId="118A0838" w14:textId="77777777" w:rsidR="003F3B74" w:rsidRDefault="003F3B74" w:rsidP="003F3B74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14:paraId="7769F3FA" w14:textId="77777777" w:rsidR="003F3B74" w:rsidRPr="00CC03AA" w:rsidRDefault="003F3B74" w:rsidP="003F3B74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14:paraId="36C1C165" w14:textId="77777777" w:rsidR="003F3B74" w:rsidRPr="00CC03AA" w:rsidRDefault="003F3B74" w:rsidP="003F3B74">
      <w:pPr>
        <w:spacing w:before="120" w:after="0" w:line="240" w:lineRule="auto"/>
        <w:ind w:firstLine="708"/>
        <w:rPr>
          <w:i/>
          <w:color w:val="0070C0"/>
          <w:lang w:val="uk-UA"/>
        </w:rPr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14:paraId="6522F63D" w14:textId="481DB407" w:rsidR="00A84264" w:rsidRPr="00D03EEA" w:rsidRDefault="003F3B74" w:rsidP="00A84264">
      <w:pPr>
        <w:pStyle w:val="FormtovanvHTML"/>
        <w:rPr>
          <w:rFonts w:asciiTheme="minorHAnsi" w:hAnsiTheme="minorHAnsi" w:cstheme="minorHAnsi"/>
          <w:sz w:val="24"/>
          <w:szCs w:val="24"/>
        </w:rPr>
      </w:pPr>
      <w:r w:rsidRPr="00D03EEA">
        <w:rPr>
          <w:rFonts w:asciiTheme="minorHAnsi" w:eastAsia="Calibri" w:hAnsiTheme="minorHAnsi" w:cstheme="minorHAnsi"/>
          <w:b/>
          <w:bCs/>
          <w:sz w:val="24"/>
          <w:szCs w:val="24"/>
        </w:rPr>
        <w:t>Termín zápisu</w:t>
      </w:r>
      <w:r w:rsidRPr="00D03EEA">
        <w:rPr>
          <w:rFonts w:asciiTheme="minorHAnsi" w:eastAsia="Calibri" w:hAnsiTheme="minorHAnsi" w:cstheme="minorHAnsi"/>
          <w:b/>
          <w:bCs/>
          <w:sz w:val="24"/>
          <w:szCs w:val="24"/>
          <w:lang w:val="uk-UA"/>
        </w:rPr>
        <w:t xml:space="preserve"> </w:t>
      </w:r>
      <w:r w:rsidRPr="00D03EEA">
        <w:rPr>
          <w:rFonts w:asciiTheme="minorHAnsi" w:eastAsia="Calibri" w:hAnsiTheme="minorHAnsi" w:cstheme="minorHAnsi"/>
          <w:b/>
          <w:bCs/>
          <w:color w:val="0070C0"/>
          <w:sz w:val="24"/>
          <w:szCs w:val="24"/>
          <w:lang w:val="uk-UA"/>
        </w:rPr>
        <w:t>/ Дата та час запису</w:t>
      </w:r>
      <w:r w:rsidRPr="00D03EEA">
        <w:rPr>
          <w:rFonts w:asciiTheme="minorHAnsi" w:eastAsia="Calibri" w:hAnsiTheme="minorHAnsi" w:cstheme="minorHAnsi"/>
          <w:color w:val="0070C0"/>
          <w:sz w:val="24"/>
          <w:szCs w:val="24"/>
        </w:rPr>
        <w:t>:</w:t>
      </w:r>
      <w:r w:rsidRPr="00D03EE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84264" w:rsidRPr="00D03EEA">
        <w:rPr>
          <w:rFonts w:asciiTheme="minorHAnsi" w:hAnsiTheme="minorHAnsi" w:cstheme="minorHAnsi"/>
          <w:b/>
          <w:bCs/>
          <w:sz w:val="24"/>
          <w:szCs w:val="24"/>
        </w:rPr>
        <w:t xml:space="preserve">6. 6. 2022 </w:t>
      </w:r>
      <w:r w:rsidR="00322D02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A84264" w:rsidRPr="00D03EEA">
        <w:rPr>
          <w:rFonts w:asciiTheme="minorHAnsi" w:hAnsiTheme="minorHAnsi" w:cstheme="minorHAnsi"/>
          <w:b/>
          <w:bCs/>
          <w:sz w:val="24"/>
          <w:szCs w:val="24"/>
        </w:rPr>
        <w:t>.00-1</w:t>
      </w:r>
      <w:r w:rsidR="00322D02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A84264" w:rsidRPr="00D03EEA">
        <w:rPr>
          <w:rFonts w:asciiTheme="minorHAnsi" w:hAnsiTheme="minorHAnsi" w:cstheme="minorHAnsi"/>
          <w:b/>
          <w:bCs/>
          <w:sz w:val="24"/>
          <w:szCs w:val="24"/>
        </w:rPr>
        <w:t xml:space="preserve">.00 hod. </w:t>
      </w:r>
    </w:p>
    <w:p w14:paraId="42251808" w14:textId="094D7840" w:rsidR="003F3B74" w:rsidRDefault="003F3B74" w:rsidP="003F3B74">
      <w:pPr>
        <w:spacing w:before="120" w:after="0" w:line="240" w:lineRule="auto"/>
      </w:pPr>
    </w:p>
    <w:p w14:paraId="2417CAAB" w14:textId="784DA6AC" w:rsidR="003F3B74" w:rsidRPr="00924412" w:rsidRDefault="003F3B74" w:rsidP="003F3B74">
      <w:pPr>
        <w:spacing w:before="120" w:after="0" w:line="240" w:lineRule="auto"/>
        <w:rPr>
          <w:color w:val="0070C0"/>
        </w:rPr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D03EEA" w:rsidRPr="00D03EEA">
        <w:rPr>
          <w:rFonts w:cstheme="minorHAnsi"/>
          <w:b/>
          <w:bCs/>
          <w:sz w:val="24"/>
          <w:szCs w:val="24"/>
        </w:rPr>
        <w:t>I. tříd</w:t>
      </w:r>
      <w:r w:rsidR="00322D02">
        <w:rPr>
          <w:rFonts w:cstheme="minorHAnsi"/>
          <w:b/>
          <w:bCs/>
          <w:sz w:val="24"/>
          <w:szCs w:val="24"/>
        </w:rPr>
        <w:t>a</w:t>
      </w:r>
      <w:r w:rsidR="00D03EEA" w:rsidRPr="00D03EEA">
        <w:rPr>
          <w:rFonts w:cstheme="minorHAnsi"/>
          <w:b/>
          <w:bCs/>
          <w:sz w:val="24"/>
          <w:szCs w:val="24"/>
        </w:rPr>
        <w:t xml:space="preserve"> MŠ - „ Broučci“ / </w:t>
      </w:r>
      <w:r w:rsidR="00D03EEA" w:rsidRPr="00924412">
        <w:rPr>
          <w:rFonts w:eastAsia="Times New Roman" w:cstheme="minorHAnsi"/>
          <w:color w:val="0070C0"/>
          <w:sz w:val="24"/>
          <w:szCs w:val="24"/>
          <w:lang w:val="uk-UA"/>
        </w:rPr>
        <w:t>1 клас</w:t>
      </w:r>
      <w:r w:rsidR="00322D02" w:rsidRPr="00924412">
        <w:rPr>
          <w:rFonts w:eastAsia="Times New Roman" w:cstheme="minorHAnsi"/>
          <w:color w:val="0070C0"/>
          <w:sz w:val="24"/>
          <w:szCs w:val="24"/>
        </w:rPr>
        <w:t>a</w:t>
      </w:r>
      <w:r w:rsidR="00D03EEA" w:rsidRPr="00924412">
        <w:rPr>
          <w:rFonts w:eastAsia="Times New Roman" w:cstheme="minorHAnsi"/>
          <w:color w:val="0070C0"/>
          <w:sz w:val="24"/>
          <w:szCs w:val="24"/>
          <w:lang w:val="uk-UA"/>
        </w:rPr>
        <w:t xml:space="preserve"> дитячого садка – «</w:t>
      </w:r>
      <w:r w:rsidR="00924412">
        <w:rPr>
          <w:rFonts w:eastAsia="Times New Roman" w:cstheme="minorHAnsi"/>
          <w:color w:val="0070C0"/>
          <w:sz w:val="24"/>
          <w:szCs w:val="24"/>
        </w:rPr>
        <w:t>Broučci</w:t>
      </w:r>
      <w:r w:rsidR="00D03EEA" w:rsidRPr="00924412">
        <w:rPr>
          <w:rFonts w:eastAsia="Times New Roman" w:cstheme="minorHAnsi"/>
          <w:color w:val="0070C0"/>
          <w:sz w:val="24"/>
          <w:szCs w:val="24"/>
          <w:lang w:val="uk-UA"/>
        </w:rPr>
        <w:t>»</w:t>
      </w:r>
    </w:p>
    <w:p w14:paraId="3FC6BAD8" w14:textId="1D066BBE"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D03EEA">
        <w:rPr>
          <w:rFonts w:ascii="Calibri" w:eastAsia="Calibri" w:hAnsi="Calibri" w:cs="Calibri"/>
          <w:b/>
          <w:bCs/>
        </w:rPr>
        <w:t>2</w:t>
      </w:r>
    </w:p>
    <w:p w14:paraId="45FAB733" w14:textId="77777777" w:rsidR="003F3B74" w:rsidRDefault="003F3B74" w:rsidP="003F3B74">
      <w:pPr>
        <w:spacing w:before="120"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</w:p>
    <w:p w14:paraId="3E530B59" w14:textId="77777777" w:rsidR="003F3B74" w:rsidRDefault="003F3B74" w:rsidP="003F3B74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14:paraId="12E73DC9" w14:textId="77777777" w:rsidR="003F3B74" w:rsidRDefault="003F3B74" w:rsidP="003F3B74">
      <w:pPr>
        <w:spacing w:before="120" w:after="0" w:line="240" w:lineRule="auto"/>
        <w:ind w:left="283"/>
        <w:rPr>
          <w:rFonts w:eastAsia="Times New Roman" w:cs="Times New Roman"/>
          <w:lang w:val="uk-UA"/>
        </w:rPr>
      </w:pP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14:paraId="4C3A0370" w14:textId="77777777"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2. </w:t>
      </w:r>
      <w:r>
        <w:tab/>
      </w:r>
      <w:r>
        <w:rPr>
          <w:rFonts w:ascii="Calibri" w:eastAsia="Calibri" w:hAnsi="Calibri" w:cs="Calibri"/>
        </w:rPr>
        <w:t xml:space="preserve">Zákonný zástupce je </w:t>
      </w:r>
      <w:r>
        <w:rPr>
          <w:rFonts w:ascii="Calibri" w:eastAsia="Calibri" w:hAnsi="Calibri" w:cs="Calibri"/>
          <w:bCs/>
        </w:rPr>
        <w:t>povinen</w:t>
      </w:r>
      <w:r>
        <w:rPr>
          <w:rFonts w:ascii="Calibri" w:eastAsia="Calibri" w:hAnsi="Calibri" w:cs="Calibri"/>
        </w:rPr>
        <w:t xml:space="preserve"> k předškolnímu vzdělávání ve školním roce 2022/23 přihlásit dítě, které pobývá déle než 3 měsíce na území ČR </w:t>
      </w:r>
      <w:r>
        <w:rPr>
          <w:rFonts w:ascii="Calibri" w:eastAsia="Calibri" w:hAnsi="Calibri" w:cs="Calibri"/>
          <w:bCs/>
        </w:rPr>
        <w:t>a dovršilo k 31.8.2022 věku 5 let.</w:t>
      </w:r>
    </w:p>
    <w:p w14:paraId="68A2BB19" w14:textId="77777777"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bCs/>
          <w:color w:val="0070C0"/>
          <w:lang w:val="uk-UA"/>
        </w:rPr>
      </w:pPr>
      <w:r>
        <w:rPr>
          <w:rFonts w:ascii="Calibri" w:eastAsia="Calibri" w:hAnsi="Calibri" w:cs="Calibri"/>
          <w:bCs/>
        </w:rPr>
        <w:lastRenderedPageBreak/>
        <w:tab/>
      </w:r>
      <w:r>
        <w:rPr>
          <w:rFonts w:ascii="Calibri" w:eastAsia="Calibri" w:hAnsi="Calibri" w:cs="Calibri"/>
          <w:bCs/>
          <w:color w:val="0070C0"/>
          <w:lang w:val="uk-UA"/>
        </w:rPr>
        <w:t>У 2022/23 навчальному році законний представник зобов’язаний записати до дошкільного навчального закладу дитину, яка перебуває в Чехії більше 3 місяців і яка на 31.08.2022 року досягла 5-річного віку.</w:t>
      </w:r>
    </w:p>
    <w:p w14:paraId="45F09F00" w14:textId="77777777"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</w:rPr>
        <w:t>3.  Zákonní zástupci jsou povinni předložit tyto dokumenty:</w:t>
      </w:r>
    </w:p>
    <w:p w14:paraId="3B109293" w14:textId="77777777" w:rsidR="003F3B74" w:rsidRDefault="003F3B74" w:rsidP="003F3B74">
      <w:pPr>
        <w:spacing w:before="120" w:after="0" w:line="240" w:lineRule="auto"/>
        <w:ind w:left="284" w:hanging="284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lang w:val="uk-UA"/>
        </w:rPr>
        <w:tab/>
      </w: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14:paraId="05D3E780" w14:textId="7202506F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předškolnímu vzdělávání </w:t>
      </w:r>
    </w:p>
    <w:p w14:paraId="2D64C1AA" w14:textId="5DD4A736" w:rsidR="003F3B74" w:rsidRDefault="003F3B74" w:rsidP="003F3B74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дошкільного навчального закладу </w:t>
      </w:r>
    </w:p>
    <w:p w14:paraId="0D665806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14:paraId="2A4B99AD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  <w:lang w:val="uk-UA"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14:paraId="31533DDE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zastupovat;</w:t>
      </w:r>
    </w:p>
    <w:p w14:paraId="61793414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дитину;</w:t>
      </w:r>
    </w:p>
    <w:p w14:paraId="01CFD995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d) potvrzení dětského lékaře z ČR o očkování dítěte </w:t>
      </w:r>
      <w:r>
        <w:rPr>
          <w:rFonts w:ascii="Calibri" w:eastAsia="Calibri" w:hAnsi="Calibri" w:cs="Calibri"/>
        </w:rPr>
        <w:t>(neplatí pro děti plnící povinné předškolní vzdělávání (tj. děti, které dovršily k 31.8.2022 5 let))</w:t>
      </w:r>
    </w:p>
    <w:p w14:paraId="1DDAD557" w14:textId="77777777"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70C0"/>
          <w:lang w:val="uk-UA"/>
        </w:rPr>
        <w:t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31.08.2022 р. досягли 5 років)</w:t>
      </w:r>
    </w:p>
    <w:p w14:paraId="6F372486" w14:textId="0CF665DD" w:rsidR="003F3B74" w:rsidRDefault="003F3B74" w:rsidP="003F3B74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předškolnímu vzdělávání rozhoduje ředitel školy dle stanovených kritérií</w:t>
      </w:r>
      <w:r w:rsidR="00FE7CB6">
        <w:rPr>
          <w:rFonts w:ascii="Calibri" w:eastAsia="Calibri" w:hAnsi="Calibri" w:cs="Calibri"/>
        </w:rPr>
        <w:t>:</w:t>
      </w:r>
    </w:p>
    <w:p w14:paraId="68EF12E4" w14:textId="3D0AC79C" w:rsidR="009937A1" w:rsidRDefault="003F3B74" w:rsidP="008D7006">
      <w:pPr>
        <w:spacing w:before="120" w:after="0" w:line="240" w:lineRule="auto"/>
        <w:ind w:left="284" w:hanging="1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дошкільного навчального закладу приймає директор навчального закладу за встановленими критеріями.</w:t>
      </w:r>
      <w:r w:rsidR="00FE7CB6">
        <w:rPr>
          <w:rFonts w:eastAsia="Times New Roman" w:cs="Times New Roman"/>
        </w:rPr>
        <w:t xml:space="preserve">     </w:t>
      </w:r>
    </w:p>
    <w:p w14:paraId="27A3D840" w14:textId="00A3B024" w:rsidR="00D04B15" w:rsidRPr="008D7006" w:rsidRDefault="00D04B15" w:rsidP="008D7006">
      <w:pPr>
        <w:pStyle w:val="Odstavecseseznamem"/>
        <w:widowControl w:val="0"/>
        <w:numPr>
          <w:ilvl w:val="0"/>
          <w:numId w:val="2"/>
        </w:numPr>
        <w:ind w:left="720" w:right="-1"/>
        <w:rPr>
          <w:rFonts w:eastAsia="Lucida Sans Unicode"/>
          <w:sz w:val="24"/>
        </w:rPr>
      </w:pPr>
      <w:r w:rsidRPr="008D7006">
        <w:rPr>
          <w:b/>
          <w:bCs/>
        </w:rPr>
        <w:t>Děti k pravidelné celodenní docházce od 1. 9. 2022, které k 31. 8. 2022 dovrší 5 let věku, mají přechodné bydliště v Kanicích.</w:t>
      </w:r>
      <w:r w:rsidR="009937A1" w:rsidRPr="008D7006">
        <w:rPr>
          <w:rFonts w:ascii="inherit" w:hAnsi="inherit"/>
        </w:rPr>
        <w:t xml:space="preserve"> </w:t>
      </w:r>
    </w:p>
    <w:p w14:paraId="551197B1" w14:textId="64EF7E63" w:rsidR="008D7006" w:rsidRPr="008D7006" w:rsidRDefault="008D7006" w:rsidP="008D7006">
      <w:pPr>
        <w:pStyle w:val="Odstavecseseznamem"/>
        <w:widowControl w:val="0"/>
        <w:numPr>
          <w:ilvl w:val="0"/>
          <w:numId w:val="2"/>
        </w:numPr>
        <w:ind w:left="720" w:right="-1"/>
        <w:rPr>
          <w:rFonts w:eastAsia="Lucida Sans Unicode"/>
          <w:sz w:val="24"/>
        </w:rPr>
      </w:pPr>
      <w:r w:rsidRPr="008D7006">
        <w:rPr>
          <w:b/>
          <w:bCs/>
        </w:rPr>
        <w:t xml:space="preserve">Děti k pravidelné celodenní docházce od 1. 9. 2022, které k 31. 8. 2022 dovrší </w:t>
      </w:r>
      <w:r>
        <w:rPr>
          <w:b/>
          <w:bCs/>
        </w:rPr>
        <w:t>4</w:t>
      </w:r>
      <w:r w:rsidRPr="008D7006">
        <w:rPr>
          <w:b/>
          <w:bCs/>
        </w:rPr>
        <w:t xml:space="preserve"> let věku, mají přechodné bydliště v Kanicích.</w:t>
      </w:r>
    </w:p>
    <w:p w14:paraId="27F17089" w14:textId="77777777" w:rsidR="008D7006" w:rsidRPr="008D7006" w:rsidRDefault="008D7006" w:rsidP="008D7006">
      <w:pPr>
        <w:pStyle w:val="Odstavecseseznamem"/>
        <w:widowControl w:val="0"/>
        <w:numPr>
          <w:ilvl w:val="0"/>
          <w:numId w:val="2"/>
        </w:numPr>
        <w:ind w:left="720" w:right="-1"/>
        <w:rPr>
          <w:rFonts w:eastAsia="Lucida Sans Unicode"/>
          <w:sz w:val="24"/>
        </w:rPr>
      </w:pPr>
      <w:r w:rsidRPr="008D7006">
        <w:rPr>
          <w:b/>
          <w:bCs/>
        </w:rPr>
        <w:t xml:space="preserve">Děti k pravidelné celodenní docházce od 1. 9. 2022, které k 31. 8. 2022 dovrší </w:t>
      </w:r>
      <w:r>
        <w:rPr>
          <w:b/>
          <w:bCs/>
        </w:rPr>
        <w:t>3</w:t>
      </w:r>
      <w:r w:rsidRPr="008D7006">
        <w:rPr>
          <w:b/>
          <w:bCs/>
        </w:rPr>
        <w:t xml:space="preserve"> let věku, mají přechodné bydliště v Kanicích.</w:t>
      </w:r>
      <w:r w:rsidRPr="008D7006">
        <w:rPr>
          <w:rFonts w:ascii="inherit" w:hAnsi="inherit"/>
        </w:rPr>
        <w:t xml:space="preserve"> </w:t>
      </w:r>
    </w:p>
    <w:p w14:paraId="52D08996" w14:textId="310F02F6" w:rsidR="008D7006" w:rsidRPr="008D7006" w:rsidRDefault="008D7006" w:rsidP="008D7006">
      <w:pPr>
        <w:widowControl w:val="0"/>
        <w:ind w:right="-1"/>
        <w:rPr>
          <w:rFonts w:eastAsia="Lucida Sans Unicode"/>
          <w:sz w:val="24"/>
        </w:rPr>
      </w:pPr>
      <w:r w:rsidRPr="008D7006">
        <w:rPr>
          <w:rFonts w:ascii="inherit" w:hAnsi="inherit"/>
        </w:rPr>
        <w:t>(Zvláštní zápis se řídí školským zákonem a zákonem č.</w:t>
      </w:r>
      <w:r w:rsidRPr="008D7006">
        <w:rPr>
          <w:rFonts w:ascii="inherit" w:hAnsi="inherit" w:hint="eastAsia"/>
        </w:rPr>
        <w:t> </w:t>
      </w:r>
      <w:r w:rsidRPr="008D7006">
        <w:rPr>
          <w:rFonts w:ascii="inherit" w:hAnsi="inherit"/>
        </w:rPr>
        <w:t>67/2022 Sb. Zvláštní zápis je určen pouze dětem, na které se vztahuje dočasná ochrana v</w:t>
      </w:r>
      <w:r w:rsidRPr="008D7006">
        <w:rPr>
          <w:rFonts w:ascii="inherit" w:hAnsi="inherit" w:hint="eastAsia"/>
        </w:rPr>
        <w:t> </w:t>
      </w:r>
      <w:r w:rsidRPr="008D7006">
        <w:rPr>
          <w:rFonts w:ascii="inherit" w:hAnsi="inherit"/>
        </w:rPr>
        <w:t>souvislosti s</w:t>
      </w:r>
      <w:r w:rsidRPr="008D7006">
        <w:rPr>
          <w:rFonts w:ascii="inherit" w:hAnsi="inherit" w:hint="eastAsia"/>
        </w:rPr>
        <w:t> </w:t>
      </w:r>
      <w:r w:rsidRPr="008D7006">
        <w:rPr>
          <w:rFonts w:ascii="inherit" w:hAnsi="inherit"/>
        </w:rPr>
        <w:t>válkou na Ukrajině.)</w:t>
      </w:r>
    </w:p>
    <w:p w14:paraId="4D05291B" w14:textId="77777777" w:rsidR="008D7006" w:rsidRPr="008D7006" w:rsidRDefault="00924412" w:rsidP="008D7006">
      <w:pPr>
        <w:pStyle w:val="FormtovanvHTML"/>
        <w:numPr>
          <w:ilvl w:val="0"/>
          <w:numId w:val="3"/>
        </w:numPr>
        <w:ind w:left="720"/>
        <w:rPr>
          <w:rStyle w:val="y2iqfc"/>
          <w:rFonts w:asciiTheme="minorHAnsi" w:eastAsiaTheme="minorEastAsia" w:hAnsiTheme="minorHAnsi" w:cstheme="minorHAnsi"/>
          <w:color w:val="0070C0"/>
          <w:sz w:val="22"/>
          <w:szCs w:val="22"/>
          <w:lang w:val="uk-UA"/>
        </w:rPr>
      </w:pPr>
      <w:r w:rsidRPr="00924412">
        <w:rPr>
          <w:rStyle w:val="y2iqfc"/>
          <w:rFonts w:asciiTheme="minorHAnsi" w:eastAsiaTheme="minorEastAsia" w:hAnsiTheme="minorHAnsi" w:cstheme="minorHAnsi"/>
          <w:color w:val="0070C0"/>
          <w:sz w:val="22"/>
          <w:szCs w:val="22"/>
          <w:lang w:val="uk-UA"/>
        </w:rPr>
        <w:t xml:space="preserve">Діти з регулярним денним навчанням з 1 вересня 2022 року, яким до 31 серпня 2022 року </w:t>
      </w:r>
      <w:r w:rsidRPr="008D7006">
        <w:rPr>
          <w:rStyle w:val="y2iqfc"/>
          <w:rFonts w:asciiTheme="minorHAnsi" w:eastAsiaTheme="minorEastAsia" w:hAnsiTheme="minorHAnsi" w:cstheme="minorHAnsi"/>
          <w:color w:val="0070C0"/>
          <w:sz w:val="22"/>
          <w:szCs w:val="22"/>
          <w:lang w:val="uk-UA"/>
        </w:rPr>
        <w:t xml:space="preserve">виповниться 5 років, мають тимчасове проживання в Каніце. </w:t>
      </w:r>
    </w:p>
    <w:p w14:paraId="15C054AC" w14:textId="77777777" w:rsidR="008D7006" w:rsidRPr="008D7006" w:rsidRDefault="008D7006" w:rsidP="008D7006">
      <w:pPr>
        <w:pStyle w:val="FormtovanvHTML"/>
        <w:numPr>
          <w:ilvl w:val="0"/>
          <w:numId w:val="3"/>
        </w:numPr>
        <w:ind w:left="720"/>
        <w:rPr>
          <w:rFonts w:asciiTheme="minorHAnsi" w:eastAsiaTheme="minorEastAsia" w:hAnsiTheme="minorHAnsi" w:cstheme="minorHAnsi"/>
          <w:color w:val="0070C0"/>
          <w:sz w:val="22"/>
          <w:szCs w:val="22"/>
          <w:lang w:val="uk-UA"/>
        </w:rPr>
      </w:pPr>
      <w:r w:rsidRPr="008D7006">
        <w:rPr>
          <w:rFonts w:asciiTheme="minorHAnsi" w:hAnsiTheme="minorHAnsi" w:cstheme="minorHAnsi"/>
          <w:color w:val="0070C0"/>
          <w:sz w:val="22"/>
          <w:szCs w:val="22"/>
          <w:lang w:val="uk-UA"/>
        </w:rPr>
        <w:t>Діти з регулярним денним навчанням з 1 вересня 2022 року, яким на 31 серпня 2022 року виповниться 4 роки, мають тимчасове проживання в Каніце.</w:t>
      </w:r>
    </w:p>
    <w:p w14:paraId="3BF03509" w14:textId="6D3B8B9F" w:rsidR="008D7006" w:rsidRPr="008D7006" w:rsidRDefault="008D7006" w:rsidP="008D7006">
      <w:pPr>
        <w:pStyle w:val="FormtovanvHTML"/>
        <w:numPr>
          <w:ilvl w:val="0"/>
          <w:numId w:val="3"/>
        </w:numPr>
        <w:ind w:left="720"/>
        <w:rPr>
          <w:rFonts w:asciiTheme="minorHAnsi" w:eastAsiaTheme="minorEastAsia" w:hAnsiTheme="minorHAnsi" w:cstheme="minorHAnsi"/>
          <w:color w:val="0070C0"/>
          <w:sz w:val="22"/>
          <w:szCs w:val="22"/>
          <w:lang w:val="uk-UA"/>
        </w:rPr>
      </w:pPr>
      <w:r w:rsidRPr="008D7006">
        <w:rPr>
          <w:rFonts w:asciiTheme="minorHAnsi" w:hAnsiTheme="minorHAnsi" w:cstheme="minorHAnsi"/>
          <w:color w:val="0070C0"/>
          <w:sz w:val="22"/>
          <w:szCs w:val="22"/>
          <w:lang w:val="uk-UA"/>
        </w:rPr>
        <w:t xml:space="preserve">Діти з регулярним денним навчанням з 1 вересня 2022 року, яким на 31 серпня 2022 року виповниться </w:t>
      </w:r>
      <w:r w:rsidRPr="008D7006">
        <w:rPr>
          <w:rFonts w:asciiTheme="minorHAnsi" w:hAnsiTheme="minorHAnsi" w:cstheme="minorHAnsi"/>
          <w:color w:val="0070C0"/>
          <w:sz w:val="22"/>
          <w:szCs w:val="22"/>
        </w:rPr>
        <w:t>3</w:t>
      </w:r>
      <w:r w:rsidRPr="008D7006">
        <w:rPr>
          <w:rFonts w:asciiTheme="minorHAnsi" w:hAnsiTheme="minorHAnsi" w:cstheme="minorHAnsi"/>
          <w:color w:val="0070C0"/>
          <w:sz w:val="22"/>
          <w:szCs w:val="22"/>
          <w:lang w:val="uk-UA"/>
        </w:rPr>
        <w:t xml:space="preserve"> роки, мають тимчасове проживання в Каніце.</w:t>
      </w:r>
    </w:p>
    <w:p w14:paraId="251ADC6B" w14:textId="77777777" w:rsidR="008D7006" w:rsidRDefault="008D7006" w:rsidP="008D7006">
      <w:pPr>
        <w:pStyle w:val="FormtovanvHTML"/>
        <w:ind w:left="720"/>
        <w:rPr>
          <w:rStyle w:val="y2iqfc"/>
          <w:rFonts w:asciiTheme="minorHAnsi" w:eastAsiaTheme="minorEastAsia" w:hAnsiTheme="minorHAnsi" w:cstheme="minorHAnsi"/>
          <w:color w:val="0070C0"/>
          <w:sz w:val="22"/>
          <w:szCs w:val="22"/>
          <w:lang w:val="uk-UA"/>
        </w:rPr>
      </w:pPr>
    </w:p>
    <w:p w14:paraId="68FA2826" w14:textId="2A5881C1" w:rsidR="00924412" w:rsidRPr="00924412" w:rsidRDefault="00924412" w:rsidP="00924412">
      <w:pPr>
        <w:pStyle w:val="FormtovanvHTML"/>
        <w:rPr>
          <w:rFonts w:asciiTheme="minorHAnsi" w:hAnsiTheme="minorHAnsi" w:cstheme="minorHAnsi"/>
          <w:color w:val="0070C0"/>
          <w:sz w:val="22"/>
          <w:szCs w:val="22"/>
        </w:rPr>
      </w:pPr>
      <w:r w:rsidRPr="00924412">
        <w:rPr>
          <w:rStyle w:val="y2iqfc"/>
          <w:rFonts w:asciiTheme="minorHAnsi" w:eastAsiaTheme="minorEastAsia" w:hAnsiTheme="minorHAnsi" w:cstheme="minorHAnsi"/>
          <w:color w:val="0070C0"/>
          <w:sz w:val="22"/>
          <w:szCs w:val="22"/>
          <w:lang w:val="uk-UA"/>
        </w:rPr>
        <w:t>(Спеціальна реєстрація регулюється Законом про освіту та Законом № 67/2022 Зб.. Спеціальний облік призначений лише для дітей, які охоплені тимчасовим захистом у зв’язку з війною в Україні.)</w:t>
      </w:r>
    </w:p>
    <w:p w14:paraId="20ABAFCD" w14:textId="77777777" w:rsidR="00924412" w:rsidRDefault="00924412" w:rsidP="003F3B74">
      <w:pPr>
        <w:spacing w:before="120" w:after="0" w:line="240" w:lineRule="auto"/>
        <w:rPr>
          <w:rFonts w:ascii="Calibri" w:eastAsia="Calibri" w:hAnsi="Calibri" w:cs="Calibri"/>
        </w:rPr>
      </w:pPr>
    </w:p>
    <w:p w14:paraId="7B6142B6" w14:textId="459FDB45" w:rsidR="003F3B74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 w:rsidR="00D0618B">
        <w:rPr>
          <w:rFonts w:ascii="Calibri" w:eastAsia="Calibri" w:hAnsi="Calibri" w:cs="Calibri"/>
        </w:rPr>
        <w:t xml:space="preserve">Kanicích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D0618B">
        <w:rPr>
          <w:rFonts w:ascii="Calibri" w:eastAsia="Calibri" w:hAnsi="Calibri" w:cs="Calibri"/>
        </w:rPr>
        <w:t xml:space="preserve"> 12. 5. 2022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CCAE9D6" w14:textId="2A8F0EA9" w:rsidR="003F3B74" w:rsidRDefault="003F3B7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5185F70D" w14:textId="774B9B3B" w:rsidR="000C32CC" w:rsidRDefault="000C32CC" w:rsidP="000C32CC">
      <w:pPr>
        <w:spacing w:before="120" w:after="0" w:line="240" w:lineRule="auto"/>
        <w:ind w:left="4248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  Mgr. Ondřej Dostalík </w:t>
      </w:r>
    </w:p>
    <w:p w14:paraId="0F79B9CC" w14:textId="1B639F51" w:rsidR="003F3B74" w:rsidRDefault="003F3B74" w:rsidP="003F3B74">
      <w:pPr>
        <w:spacing w:before="120" w:after="0" w:line="240" w:lineRule="auto"/>
        <w:ind w:left="3540"/>
      </w:pPr>
      <w:r>
        <w:rPr>
          <w:rFonts w:ascii="Calibri" w:eastAsia="Calibri" w:hAnsi="Calibri" w:cs="Calibri"/>
          <w:i/>
        </w:rPr>
        <w:t>Ředitel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дитячого садка</w:t>
      </w:r>
    </w:p>
    <w:sectPr w:rsidR="003F3B74" w:rsidSect="008D70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252401"/>
    <w:multiLevelType w:val="hybridMultilevel"/>
    <w:tmpl w:val="4F04DC3C"/>
    <w:lvl w:ilvl="0" w:tplc="2D2C75E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A31AA"/>
    <w:multiLevelType w:val="hybridMultilevel"/>
    <w:tmpl w:val="AF70E8C6"/>
    <w:lvl w:ilvl="0" w:tplc="DBBAF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8975">
    <w:abstractNumId w:val="0"/>
  </w:num>
  <w:num w:numId="2" w16cid:durableId="210849287">
    <w:abstractNumId w:val="1"/>
  </w:num>
  <w:num w:numId="3" w16cid:durableId="982271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74"/>
    <w:rsid w:val="000C32CC"/>
    <w:rsid w:val="00322D02"/>
    <w:rsid w:val="003F3B74"/>
    <w:rsid w:val="00584575"/>
    <w:rsid w:val="008D7006"/>
    <w:rsid w:val="00924412"/>
    <w:rsid w:val="009937A1"/>
    <w:rsid w:val="00A84264"/>
    <w:rsid w:val="00D03EEA"/>
    <w:rsid w:val="00D04B15"/>
    <w:rsid w:val="00D0618B"/>
    <w:rsid w:val="00F52379"/>
    <w:rsid w:val="00FB3973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B251"/>
  <w15:chartTrackingRefBased/>
  <w15:docId w15:val="{7C2B68E2-900A-41D2-BF72-ADD21C87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B74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3B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F3B74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F3B74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3F3B7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F3B74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3F3B74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3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link w:val="NzevChar"/>
    <w:qFormat/>
    <w:rsid w:val="00FB3973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B3973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A84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8426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A84264"/>
  </w:style>
  <w:style w:type="character" w:styleId="Sledovanodkaz">
    <w:name w:val="FollowedHyperlink"/>
    <w:basedOn w:val="Standardnpsmoodstavce"/>
    <w:uiPriority w:val="99"/>
    <w:semiHidden/>
    <w:unhideWhenUsed/>
    <w:rsid w:val="00D03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kan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Reditel</cp:lastModifiedBy>
  <cp:revision>3</cp:revision>
  <dcterms:created xsi:type="dcterms:W3CDTF">2022-05-11T11:44:00Z</dcterms:created>
  <dcterms:modified xsi:type="dcterms:W3CDTF">2022-05-11T11:59:00Z</dcterms:modified>
</cp:coreProperties>
</file>