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5CD5" w14:textId="77777777" w:rsidR="00242903" w:rsidRPr="00FA555B" w:rsidRDefault="00242903" w:rsidP="00242903">
      <w:pPr>
        <w:pStyle w:val="Nzev"/>
        <w:pBdr>
          <w:top w:val="single" w:sz="4" w:space="1" w:color="auto"/>
        </w:pBdr>
        <w:jc w:val="right"/>
        <w:rPr>
          <w:rFonts w:ascii="Calibri" w:hAnsi="Calibri"/>
          <w:bCs w:val="0"/>
          <w:iCs/>
          <w:spacing w:val="6"/>
          <w:sz w:val="10"/>
          <w:szCs w:val="10"/>
        </w:rPr>
      </w:pPr>
      <w:r w:rsidRPr="00FA555B">
        <w:rPr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1FBB5CF3" wp14:editId="1FBB5CF4">
            <wp:simplePos x="0" y="0"/>
            <wp:positionH relativeFrom="margin">
              <wp:posOffset>36830</wp:posOffset>
            </wp:positionH>
            <wp:positionV relativeFrom="margin">
              <wp:posOffset>40005</wp:posOffset>
            </wp:positionV>
            <wp:extent cx="809625" cy="463550"/>
            <wp:effectExtent l="0" t="0" r="9525" b="0"/>
            <wp:wrapNone/>
            <wp:docPr id="3" name="Obrázek 3" descr="logo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55B">
        <w:rPr>
          <w:rFonts w:ascii="Calibri" w:hAnsi="Calibri"/>
          <w:bCs w:val="0"/>
          <w:iCs/>
          <w:spacing w:val="6"/>
          <w:sz w:val="10"/>
          <w:szCs w:val="10"/>
        </w:rPr>
        <w:t xml:space="preserve">  </w:t>
      </w:r>
    </w:p>
    <w:p w14:paraId="1FBB5CD6" w14:textId="77777777" w:rsidR="00242903" w:rsidRPr="00F171D3" w:rsidRDefault="00242903" w:rsidP="00242903">
      <w:pPr>
        <w:pStyle w:val="Nzev"/>
        <w:pBdr>
          <w:top w:val="single" w:sz="4" w:space="1" w:color="auto"/>
        </w:pBdr>
        <w:jc w:val="right"/>
        <w:rPr>
          <w:rFonts w:ascii="Calibri" w:hAnsi="Calibri"/>
          <w:b w:val="0"/>
          <w:bCs w:val="0"/>
          <w:iCs/>
          <w:spacing w:val="6"/>
          <w:sz w:val="22"/>
          <w:szCs w:val="22"/>
        </w:rPr>
      </w:pPr>
      <w:r w:rsidRPr="00F171D3">
        <w:rPr>
          <w:rFonts w:ascii="Calibri" w:hAnsi="Calibri"/>
          <w:bCs w:val="0"/>
          <w:iCs/>
          <w:spacing w:val="6"/>
          <w:sz w:val="22"/>
          <w:szCs w:val="22"/>
        </w:rPr>
        <w:t>Základní škola a Mateřská škola Kanice</w:t>
      </w:r>
      <w:r w:rsidRPr="00F171D3">
        <w:rPr>
          <w:rFonts w:ascii="Calibri" w:hAnsi="Calibri"/>
          <w:b w:val="0"/>
          <w:bCs w:val="0"/>
          <w:iCs/>
          <w:spacing w:val="6"/>
          <w:sz w:val="22"/>
          <w:szCs w:val="22"/>
        </w:rPr>
        <w:t>,</w:t>
      </w:r>
    </w:p>
    <w:p w14:paraId="1FBB5CD7" w14:textId="77777777" w:rsidR="00242903" w:rsidRPr="00F171D3" w:rsidRDefault="00242903" w:rsidP="00242903">
      <w:pPr>
        <w:pStyle w:val="Nzev"/>
        <w:jc w:val="right"/>
        <w:rPr>
          <w:rFonts w:ascii="Calibri" w:hAnsi="Calibri"/>
          <w:spacing w:val="2"/>
          <w:sz w:val="22"/>
          <w:szCs w:val="22"/>
        </w:rPr>
      </w:pPr>
      <w:r w:rsidRPr="00F171D3">
        <w:rPr>
          <w:rFonts w:ascii="Calibri" w:hAnsi="Calibri"/>
          <w:b w:val="0"/>
          <w:bCs w:val="0"/>
          <w:iCs/>
          <w:spacing w:val="2"/>
          <w:sz w:val="22"/>
          <w:szCs w:val="22"/>
        </w:rPr>
        <w:t>okr. Brno-venkov, příspěvková organizace</w:t>
      </w:r>
    </w:p>
    <w:p w14:paraId="1FBB5CD8" w14:textId="77777777" w:rsidR="00242903" w:rsidRPr="00FA555B" w:rsidRDefault="00242903" w:rsidP="00242903">
      <w:pPr>
        <w:pStyle w:val="Nzev"/>
        <w:pBdr>
          <w:bottom w:val="single" w:sz="4" w:space="1" w:color="auto"/>
        </w:pBdr>
        <w:jc w:val="right"/>
        <w:rPr>
          <w:rFonts w:ascii="Calibri" w:hAnsi="Calibri"/>
          <w:b w:val="0"/>
          <w:sz w:val="16"/>
          <w:szCs w:val="16"/>
        </w:rPr>
      </w:pPr>
    </w:p>
    <w:p w14:paraId="1FBB5CD9" w14:textId="77777777" w:rsidR="00E27B97" w:rsidRDefault="00E27B97" w:rsidP="00C16ABF">
      <w:pPr>
        <w:tabs>
          <w:tab w:val="left" w:pos="0"/>
        </w:tabs>
        <w:rPr>
          <w:rFonts w:asciiTheme="minorHAnsi" w:hAnsiTheme="minorHAnsi"/>
          <w:b/>
          <w:sz w:val="32"/>
          <w:szCs w:val="32"/>
        </w:rPr>
      </w:pPr>
    </w:p>
    <w:p w14:paraId="1FBB5CDA" w14:textId="77777777" w:rsidR="008E4453" w:rsidRPr="006F229A" w:rsidRDefault="008E4453" w:rsidP="008E4453">
      <w:pPr>
        <w:tabs>
          <w:tab w:val="left" w:pos="0"/>
        </w:tabs>
        <w:jc w:val="center"/>
        <w:rPr>
          <w:rFonts w:asciiTheme="minorHAnsi" w:hAnsiTheme="minorHAnsi"/>
          <w:b/>
          <w:sz w:val="32"/>
          <w:szCs w:val="32"/>
        </w:rPr>
      </w:pPr>
      <w:r w:rsidRPr="006F229A">
        <w:rPr>
          <w:rFonts w:asciiTheme="minorHAnsi" w:hAnsiTheme="minorHAnsi"/>
          <w:b/>
          <w:sz w:val="32"/>
          <w:szCs w:val="32"/>
        </w:rPr>
        <w:t>ŽÁDOST</w:t>
      </w:r>
    </w:p>
    <w:p w14:paraId="1FBB5CDB" w14:textId="319827B4" w:rsidR="008E4453" w:rsidRPr="00C16ABF" w:rsidRDefault="008E4453" w:rsidP="00C16AB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6F229A">
        <w:rPr>
          <w:rFonts w:asciiTheme="minorHAnsi" w:hAnsiTheme="minorHAnsi"/>
          <w:b/>
          <w:sz w:val="32"/>
          <w:szCs w:val="32"/>
        </w:rPr>
        <w:t xml:space="preserve">O </w:t>
      </w:r>
      <w:r w:rsidR="00AB18FE">
        <w:rPr>
          <w:rFonts w:asciiTheme="minorHAnsi" w:hAnsiTheme="minorHAnsi"/>
          <w:b/>
          <w:sz w:val="32"/>
          <w:szCs w:val="32"/>
        </w:rPr>
        <w:t xml:space="preserve">PŘESTUP </w:t>
      </w:r>
      <w:r w:rsidR="002B5B7F">
        <w:rPr>
          <w:rFonts w:asciiTheme="minorHAnsi" w:hAnsiTheme="minorHAnsi"/>
          <w:b/>
          <w:sz w:val="32"/>
          <w:szCs w:val="32"/>
        </w:rPr>
        <w:t>Ž</w:t>
      </w:r>
      <w:r w:rsidR="00AB18FE">
        <w:rPr>
          <w:rFonts w:asciiTheme="minorHAnsi" w:hAnsiTheme="minorHAnsi"/>
          <w:b/>
          <w:sz w:val="32"/>
          <w:szCs w:val="32"/>
        </w:rPr>
        <w:t>ÁKA</w:t>
      </w:r>
      <w:r w:rsidR="002B5B7F">
        <w:rPr>
          <w:rFonts w:asciiTheme="minorHAnsi" w:hAnsiTheme="minorHAnsi"/>
          <w:b/>
          <w:sz w:val="32"/>
          <w:szCs w:val="32"/>
        </w:rPr>
        <w:t xml:space="preserve"> Z JINÉ ZÁKLADNÍ ŠKOLY</w:t>
      </w:r>
      <w:r w:rsidRPr="006F229A">
        <w:rPr>
          <w:rFonts w:asciiTheme="minorHAnsi" w:hAnsiTheme="minorHAnsi"/>
          <w:b/>
          <w:sz w:val="32"/>
          <w:szCs w:val="32"/>
        </w:rPr>
        <w:br/>
      </w:r>
    </w:p>
    <w:p w14:paraId="1FBB5CDC" w14:textId="77777777" w:rsidR="00BD1A45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Bold"/>
          <w:b/>
          <w:bCs/>
          <w:sz w:val="25"/>
          <w:szCs w:val="25"/>
          <w:lang w:eastAsia="en-US"/>
        </w:rPr>
        <w:t>Žádám o p</w:t>
      </w:r>
      <w:r w:rsidRPr="003629B7">
        <w:rPr>
          <w:rFonts w:asciiTheme="minorHAnsi" w:eastAsiaTheme="minorHAnsi" w:hAnsiTheme="minorHAnsi" w:cs="TTE1DFA488t00"/>
          <w:b/>
          <w:sz w:val="25"/>
          <w:szCs w:val="25"/>
          <w:lang w:eastAsia="en-US"/>
        </w:rPr>
        <w:t>ř</w:t>
      </w:r>
      <w:r w:rsidRPr="003629B7">
        <w:rPr>
          <w:rFonts w:asciiTheme="minorHAnsi" w:eastAsiaTheme="minorHAnsi" w:hAnsiTheme="minorHAnsi" w:cs="Times-Bold"/>
          <w:b/>
          <w:bCs/>
          <w:sz w:val="25"/>
          <w:szCs w:val="25"/>
          <w:lang w:eastAsia="en-US"/>
        </w:rPr>
        <w:t xml:space="preserve">ijetí </w:t>
      </w:r>
      <w:r w:rsidR="003629B7" w:rsidRPr="00BB4D5B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>své dcery/</w:t>
      </w:r>
      <w:r w:rsidRPr="00BB4D5B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>svého syna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_________________________________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________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nar.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dne__________</w:t>
      </w:r>
      <w:r w:rsidR="00BD1A45">
        <w:rPr>
          <w:rFonts w:asciiTheme="minorHAnsi" w:eastAsiaTheme="minorHAnsi" w:hAnsiTheme="minorHAnsi" w:cs="Times-Roman"/>
          <w:sz w:val="25"/>
          <w:szCs w:val="25"/>
          <w:lang w:eastAsia="en-US"/>
        </w:rPr>
        <w:t>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_ </w:t>
      </w:r>
      <w:r w:rsidR="00BD1A45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      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v ________________</w:t>
      </w:r>
      <w:r w:rsidR="00BD1A45">
        <w:rPr>
          <w:rFonts w:asciiTheme="minorHAnsi" w:eastAsiaTheme="minorHAnsi" w:hAnsiTheme="minorHAnsi" w:cs="Times-Roman"/>
          <w:sz w:val="25"/>
          <w:szCs w:val="25"/>
          <w:lang w:eastAsia="en-US"/>
        </w:rPr>
        <w:t>_______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_, </w:t>
      </w:r>
    </w:p>
    <w:p w14:paraId="1FBB5CDD" w14:textId="77777777" w:rsidR="008E4453" w:rsidRDefault="005718EC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bytem____________________________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</w:t>
      </w:r>
      <w:r w:rsidR="00BD1A45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PS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</w:t>
      </w:r>
    </w:p>
    <w:p w14:paraId="1FBB5CDE" w14:textId="77777777" w:rsidR="00BD1A45" w:rsidRPr="003629B7" w:rsidRDefault="00BD1A45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>
        <w:rPr>
          <w:rFonts w:asciiTheme="minorHAnsi" w:eastAsiaTheme="minorHAnsi" w:hAnsiTheme="minorHAnsi" w:cs="Times-Roman"/>
          <w:sz w:val="25"/>
          <w:szCs w:val="25"/>
          <w:lang w:eastAsia="en-US"/>
        </w:rPr>
        <w:t>rodné číslo__________________________, zdravotní pojišťovna__________________</w:t>
      </w:r>
    </w:p>
    <w:p w14:paraId="1FBB5CDF" w14:textId="77777777" w:rsidR="005718EC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Bold"/>
          <w:b/>
          <w:bCs/>
          <w:sz w:val="25"/>
          <w:szCs w:val="25"/>
          <w:lang w:eastAsia="en-US"/>
        </w:rPr>
        <w:t xml:space="preserve">do ______________ </w:t>
      </w:r>
      <w:r w:rsidR="005718EC" w:rsidRPr="003629B7">
        <w:rPr>
          <w:rFonts w:asciiTheme="minorHAnsi" w:eastAsiaTheme="minorHAnsi" w:hAnsiTheme="minorHAnsi" w:cs="Times-Bold"/>
          <w:b/>
          <w:bCs/>
          <w:sz w:val="25"/>
          <w:szCs w:val="25"/>
          <w:lang w:eastAsia="en-US"/>
        </w:rPr>
        <w:t>ro</w:t>
      </w:r>
      <w:r w:rsidR="005718EC" w:rsidRPr="003629B7">
        <w:rPr>
          <w:rFonts w:asciiTheme="minorHAnsi" w:eastAsiaTheme="minorHAnsi" w:hAnsiTheme="minorHAnsi" w:cs="TTE1DFA488t00"/>
          <w:b/>
          <w:sz w:val="25"/>
          <w:szCs w:val="25"/>
          <w:lang w:eastAsia="en-US"/>
        </w:rPr>
        <w:t>č</w:t>
      </w:r>
      <w:r w:rsidR="005718EC" w:rsidRPr="003629B7">
        <w:rPr>
          <w:rFonts w:asciiTheme="minorHAnsi" w:eastAsiaTheme="minorHAnsi" w:hAnsiTheme="minorHAnsi" w:cs="Times-Bold"/>
          <w:b/>
          <w:bCs/>
          <w:sz w:val="25"/>
          <w:szCs w:val="25"/>
          <w:lang w:eastAsia="en-US"/>
        </w:rPr>
        <w:t>níku</w:t>
      </w:r>
      <w:r w:rsidRPr="003629B7">
        <w:rPr>
          <w:rFonts w:asciiTheme="minorHAnsi" w:eastAsiaTheme="minorHAnsi" w:hAnsiTheme="minorHAnsi" w:cs="Times-Bold"/>
          <w:b/>
          <w:bCs/>
          <w:sz w:val="25"/>
          <w:szCs w:val="25"/>
          <w:lang w:eastAsia="en-US"/>
        </w:rPr>
        <w:t xml:space="preserve"> </w:t>
      </w:r>
      <w:r w:rsidR="005718EC" w:rsidRPr="003629B7">
        <w:rPr>
          <w:rFonts w:asciiTheme="minorHAnsi" w:hAnsiTheme="minorHAnsi"/>
          <w:color w:val="000000"/>
          <w:sz w:val="25"/>
          <w:szCs w:val="25"/>
        </w:rPr>
        <w:t xml:space="preserve">Základní školy a Mateřské školy Kanice, okr. Brno-venkov, příspěvková organizace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k datu _________________.</w:t>
      </w:r>
    </w:p>
    <w:p w14:paraId="1FBB5CE0" w14:textId="77777777" w:rsidR="008E4453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Cizí jazyk</w:t>
      </w:r>
      <w:r w:rsidR="00C16ABF">
        <w:rPr>
          <w:rFonts w:asciiTheme="minorHAnsi" w:eastAsiaTheme="minorHAnsi" w:hAnsiTheme="minorHAnsi" w:cs="Times-Roman"/>
          <w:sz w:val="25"/>
          <w:szCs w:val="25"/>
          <w:lang w:eastAsia="en-US"/>
        </w:rPr>
        <w:t>y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, kter</w:t>
      </w:r>
      <w:r w:rsidR="00C16ABF">
        <w:rPr>
          <w:rFonts w:asciiTheme="minorHAnsi" w:eastAsiaTheme="minorHAnsi" w:hAnsiTheme="minorHAnsi" w:cs="Times-Roman"/>
          <w:sz w:val="25"/>
          <w:szCs w:val="25"/>
          <w:lang w:eastAsia="en-US"/>
        </w:rPr>
        <w:t>ým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se 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dít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ě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 xml:space="preserve"> 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u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í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____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</w:t>
      </w:r>
    </w:p>
    <w:p w14:paraId="1FBB5CE1" w14:textId="77777777" w:rsidR="008E4453" w:rsidRPr="003629B7" w:rsidRDefault="005718EC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P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ř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esná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adresa školy, kterou žák v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sou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asnosti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navšt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ě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vuje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(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v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etn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ě</w:t>
      </w:r>
      <w:r w:rsidR="008E4453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 xml:space="preserve"> 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PS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):</w:t>
      </w:r>
    </w:p>
    <w:p w14:paraId="1FBB5CE2" w14:textId="77777777" w:rsidR="008E4453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________________________________________________________________________</w:t>
      </w:r>
    </w:p>
    <w:p w14:paraId="1FBB5CE3" w14:textId="77777777" w:rsidR="00507276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Telefonní 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íslo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na 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ř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editelství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sou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asné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základní školy: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</w:t>
      </w:r>
    </w:p>
    <w:p w14:paraId="1FBB5CE4" w14:textId="77777777" w:rsidR="008E4453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C16ABF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 xml:space="preserve">Jméno a </w:t>
      </w:r>
      <w:r w:rsidR="005718EC" w:rsidRPr="00C16ABF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>p</w:t>
      </w:r>
      <w:r w:rsidR="005718EC" w:rsidRPr="00C16ABF">
        <w:rPr>
          <w:rFonts w:asciiTheme="minorHAnsi" w:eastAsiaTheme="minorHAnsi" w:hAnsiTheme="minorHAnsi" w:cs="TTE1DFAAC8t00"/>
          <w:b/>
          <w:sz w:val="25"/>
          <w:szCs w:val="25"/>
          <w:lang w:eastAsia="en-US"/>
        </w:rPr>
        <w:t>ř</w:t>
      </w:r>
      <w:r w:rsidR="005718EC" w:rsidRPr="00C16ABF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>íjmení</w:t>
      </w:r>
      <w:r w:rsidRPr="00C16ABF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 xml:space="preserve"> zákonného zástupce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</w:t>
      </w:r>
    </w:p>
    <w:p w14:paraId="1FBB5CE5" w14:textId="77777777" w:rsidR="008E4453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Adresa trvalého 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bydlišt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ě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 xml:space="preserve">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zákonného zástupce (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v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etn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ě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 xml:space="preserve">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PS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)</w:t>
      </w:r>
    </w:p>
    <w:p w14:paraId="1FBB5CE6" w14:textId="77777777" w:rsidR="008E4453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_____________________________________________________________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</w:t>
      </w:r>
    </w:p>
    <w:p w14:paraId="1FBB5CE7" w14:textId="77777777" w:rsidR="008E4453" w:rsidRPr="003629B7" w:rsidRDefault="005718EC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Koresponden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ní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adresa (pokud se liší od trvalého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bydlišt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ě</w:t>
      </w:r>
      <w:r w:rsidR="00C16ABF">
        <w:rPr>
          <w:rFonts w:asciiTheme="minorHAnsi" w:eastAsiaTheme="minorHAnsi" w:hAnsiTheme="minorHAnsi" w:cs="Times-Roman"/>
          <w:sz w:val="25"/>
          <w:szCs w:val="25"/>
          <w:lang w:eastAsia="en-US"/>
        </w:rPr>
        <w:t>)</w:t>
      </w:r>
      <w:r w:rsidR="00C16ABF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__________________________________________________________</w:t>
      </w:r>
      <w:r w:rsidR="00C16ABF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</w:t>
      </w:r>
    </w:p>
    <w:p w14:paraId="1FBB5CE8" w14:textId="77777777" w:rsidR="008E4453" w:rsidRPr="003629B7" w:rsidRDefault="008E4453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Telefonní 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íslo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pro 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pot</w:t>
      </w:r>
      <w:r w:rsidR="005718EC"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ř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eby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rychlého kontaktu _______________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</w:t>
      </w:r>
    </w:p>
    <w:p w14:paraId="1FBB5CE9" w14:textId="77777777" w:rsidR="005718EC" w:rsidRPr="003629B7" w:rsidRDefault="00943058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>
        <w:rPr>
          <w:rFonts w:asciiTheme="minorHAnsi" w:eastAsiaTheme="minorHAnsi" w:hAnsiTheme="minorHAnsi" w:cs="Times-Roman"/>
          <w:sz w:val="25"/>
          <w:szCs w:val="25"/>
          <w:lang w:eastAsia="en-US"/>
        </w:rPr>
        <w:t>e-m</w:t>
      </w:r>
      <w:r w:rsidR="005718EC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ail___________________________________________</w:t>
      </w:r>
    </w:p>
    <w:p w14:paraId="1FBB5CEA" w14:textId="77777777" w:rsidR="00C16ABF" w:rsidRPr="003629B7" w:rsidRDefault="00C16ABF" w:rsidP="00C16AB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C16ABF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>Jméno a p</w:t>
      </w:r>
      <w:r w:rsidRPr="00C16ABF">
        <w:rPr>
          <w:rFonts w:asciiTheme="minorHAnsi" w:eastAsiaTheme="minorHAnsi" w:hAnsiTheme="minorHAnsi" w:cs="TTE1DFAAC8t00"/>
          <w:b/>
          <w:sz w:val="25"/>
          <w:szCs w:val="25"/>
          <w:lang w:eastAsia="en-US"/>
        </w:rPr>
        <w:t>ř</w:t>
      </w:r>
      <w:r w:rsidRPr="00C16ABF">
        <w:rPr>
          <w:rFonts w:asciiTheme="minorHAnsi" w:eastAsiaTheme="minorHAnsi" w:hAnsiTheme="minorHAnsi" w:cs="Times-Roman"/>
          <w:b/>
          <w:sz w:val="25"/>
          <w:szCs w:val="25"/>
          <w:lang w:eastAsia="en-US"/>
        </w:rPr>
        <w:t>íjmení zákonného zástupce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________________________________</w:t>
      </w:r>
      <w:r>
        <w:rPr>
          <w:rFonts w:asciiTheme="minorHAnsi" w:eastAsiaTheme="minorHAnsi" w:hAnsiTheme="minorHAnsi" w:cs="Times-Roman"/>
          <w:sz w:val="25"/>
          <w:szCs w:val="25"/>
          <w:lang w:eastAsia="en-US"/>
        </w:rPr>
        <w:t>_________</w:t>
      </w:r>
    </w:p>
    <w:p w14:paraId="1FBB5CEB" w14:textId="77777777" w:rsidR="00C16ABF" w:rsidRPr="003629B7" w:rsidRDefault="00C16ABF" w:rsidP="00C16AB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Adresa trvalého bydlišt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 xml:space="preserve">ě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zákonného zástupce (v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etn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 xml:space="preserve">ě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PS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)</w:t>
      </w:r>
      <w:r>
        <w:rPr>
          <w:rFonts w:asciiTheme="minorHAnsi" w:eastAsiaTheme="minorHAnsi" w:hAnsiTheme="minorHAnsi" w:cs="Times-Roman"/>
          <w:sz w:val="25"/>
          <w:szCs w:val="25"/>
          <w:lang w:eastAsia="en-US"/>
        </w:rPr>
        <w:t>, pokud se liší</w:t>
      </w:r>
    </w:p>
    <w:p w14:paraId="1FBB5CEC" w14:textId="77777777" w:rsidR="00C16ABF" w:rsidRPr="003629B7" w:rsidRDefault="00C16ABF" w:rsidP="00C16AB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________________________________________________________________________</w:t>
      </w:r>
    </w:p>
    <w:p w14:paraId="1FBB5CED" w14:textId="77777777" w:rsidR="00C16ABF" w:rsidRPr="003629B7" w:rsidRDefault="00C16ABF" w:rsidP="00C16AB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Telefonní 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č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íslo pro pot</w:t>
      </w:r>
      <w:r w:rsidRPr="003629B7">
        <w:rPr>
          <w:rFonts w:asciiTheme="minorHAnsi" w:eastAsiaTheme="minorHAnsi" w:hAnsiTheme="minorHAnsi" w:cs="TTE1DFAAC8t00"/>
          <w:sz w:val="25"/>
          <w:szCs w:val="25"/>
          <w:lang w:eastAsia="en-US"/>
        </w:rPr>
        <w:t>ř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eby rychlého kontaktu ___________________________________</w:t>
      </w:r>
    </w:p>
    <w:p w14:paraId="1FBB5CEE" w14:textId="77777777" w:rsidR="00C16ABF" w:rsidRPr="003629B7" w:rsidRDefault="00C16ABF" w:rsidP="00C16ABF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>
        <w:rPr>
          <w:rFonts w:asciiTheme="minorHAnsi" w:eastAsiaTheme="minorHAnsi" w:hAnsiTheme="minorHAnsi" w:cs="Times-Roman"/>
          <w:sz w:val="25"/>
          <w:szCs w:val="25"/>
          <w:lang w:eastAsia="en-US"/>
        </w:rPr>
        <w:t>e-m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ail___________________________________________</w:t>
      </w:r>
    </w:p>
    <w:p w14:paraId="1FBB5CEF" w14:textId="77777777" w:rsidR="005718EC" w:rsidRDefault="005718EC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</w:p>
    <w:p w14:paraId="1FBB5CF0" w14:textId="77777777" w:rsidR="00C16ABF" w:rsidRPr="003629B7" w:rsidRDefault="00C16ABF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</w:p>
    <w:p w14:paraId="1FBB5CF1" w14:textId="77777777" w:rsidR="008E4453" w:rsidRPr="003629B7" w:rsidRDefault="005718EC" w:rsidP="005718EC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-Roman"/>
          <w:sz w:val="25"/>
          <w:szCs w:val="25"/>
          <w:lang w:eastAsia="en-US"/>
        </w:rPr>
      </w:pP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V __________________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>, dne _______</w:t>
      </w:r>
      <w:r w:rsidR="00BB4D5B">
        <w:rPr>
          <w:rFonts w:asciiTheme="minorHAnsi" w:eastAsiaTheme="minorHAnsi" w:hAnsiTheme="minorHAnsi" w:cs="Times-Roman"/>
          <w:sz w:val="25"/>
          <w:szCs w:val="25"/>
          <w:lang w:eastAsia="en-US"/>
        </w:rPr>
        <w:t>20</w:t>
      </w:r>
      <w:r w:rsidR="008E4453"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___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  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           </w:t>
      </w:r>
      <w:r w:rsidR="00BB4D5B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</w:t>
      </w:r>
      <w:r w:rsidRP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</w:t>
      </w:r>
      <w:r w:rsidR="003629B7"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_________________________</w:t>
      </w:r>
    </w:p>
    <w:p w14:paraId="1FBB5CF2" w14:textId="77777777" w:rsidR="008E4453" w:rsidRPr="00BB4D5B" w:rsidRDefault="00BB4D5B" w:rsidP="00BB4D5B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eastAsiaTheme="minorHAnsi" w:hAnsiTheme="minorHAnsi" w:cs="Times-Roman"/>
          <w:sz w:val="25"/>
          <w:szCs w:val="25"/>
          <w:lang w:eastAsia="en-US"/>
        </w:rPr>
        <w:t xml:space="preserve">                                                                                                    </w:t>
      </w:r>
      <w:r w:rsidRPr="00BB4D5B">
        <w:rPr>
          <w:rFonts w:asciiTheme="minorHAnsi" w:eastAsiaTheme="minorHAnsi" w:hAnsiTheme="minorHAnsi" w:cs="Times-Roman"/>
          <w:lang w:eastAsia="en-US"/>
        </w:rPr>
        <w:t xml:space="preserve"> </w:t>
      </w:r>
      <w:r w:rsidR="008E4453" w:rsidRPr="00BB4D5B">
        <w:rPr>
          <w:rFonts w:asciiTheme="minorHAnsi" w:eastAsiaTheme="minorHAnsi" w:hAnsiTheme="minorHAnsi" w:cs="Times-Roman"/>
          <w:lang w:eastAsia="en-US"/>
        </w:rPr>
        <w:t>Podpis zákonného zástupce</w:t>
      </w:r>
    </w:p>
    <w:sectPr w:rsidR="008E4453" w:rsidRPr="00BB4D5B" w:rsidSect="006F229A">
      <w:footerReference w:type="default" r:id="rId7"/>
      <w:pgSz w:w="11906" w:h="16838"/>
      <w:pgMar w:top="1077" w:right="1418" w:bottom="136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5CF7" w14:textId="77777777" w:rsidR="00FE4C6D" w:rsidRDefault="00FE4C6D">
      <w:r>
        <w:separator/>
      </w:r>
    </w:p>
  </w:endnote>
  <w:endnote w:type="continuationSeparator" w:id="0">
    <w:p w14:paraId="1FBB5CF8" w14:textId="77777777" w:rsidR="00FE4C6D" w:rsidRDefault="00FE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FA4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FAA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id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5CF9" w14:textId="77777777" w:rsidR="00903715" w:rsidRDefault="00A237A4">
    <w:pPr>
      <w:pStyle w:val="Zpat"/>
      <w:jc w:val="right"/>
      <w:rPr>
        <w:rFonts w:ascii="Kids" w:hAnsi="Kids"/>
        <w:sz w:val="16"/>
        <w:szCs w:val="16"/>
      </w:rPr>
    </w:pP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</w:p>
  <w:p w14:paraId="1FBB5CFA" w14:textId="77777777" w:rsidR="00903715" w:rsidRDefault="00F87EC7">
    <w:pPr>
      <w:ind w:left="708" w:firstLine="708"/>
      <w:jc w:val="right"/>
      <w:rPr>
        <w:rFonts w:ascii="Arial Narrow" w:hAnsi="Arial Narrow"/>
        <w:sz w:val="12"/>
        <w:szCs w:val="12"/>
      </w:rPr>
    </w:pPr>
  </w:p>
  <w:p w14:paraId="1FBB5CFB" w14:textId="77777777" w:rsidR="00903715" w:rsidRDefault="00F87EC7">
    <w:pPr>
      <w:pStyle w:val="Zpat"/>
      <w:rPr>
        <w:rFonts w:ascii="Arial Narrow" w:hAnsi="Arial Narrow"/>
        <w:b/>
        <w:i/>
        <w:sz w:val="20"/>
        <w:szCs w:val="20"/>
      </w:rPr>
    </w:pPr>
  </w:p>
  <w:p w14:paraId="1FBB5CFC" w14:textId="77777777" w:rsidR="00903715" w:rsidRDefault="00F87EC7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5CF5" w14:textId="77777777" w:rsidR="00FE4C6D" w:rsidRDefault="00FE4C6D">
      <w:r>
        <w:separator/>
      </w:r>
    </w:p>
  </w:footnote>
  <w:footnote w:type="continuationSeparator" w:id="0">
    <w:p w14:paraId="1FBB5CF6" w14:textId="77777777" w:rsidR="00FE4C6D" w:rsidRDefault="00FE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A4"/>
    <w:rsid w:val="00242903"/>
    <w:rsid w:val="002B5B7F"/>
    <w:rsid w:val="0033245A"/>
    <w:rsid w:val="00333467"/>
    <w:rsid w:val="003629B7"/>
    <w:rsid w:val="00507276"/>
    <w:rsid w:val="00566E1E"/>
    <w:rsid w:val="005718EC"/>
    <w:rsid w:val="005A42E5"/>
    <w:rsid w:val="005D26D9"/>
    <w:rsid w:val="006F229A"/>
    <w:rsid w:val="007D20EA"/>
    <w:rsid w:val="00821460"/>
    <w:rsid w:val="00873E6C"/>
    <w:rsid w:val="008E4453"/>
    <w:rsid w:val="00943058"/>
    <w:rsid w:val="009D484C"/>
    <w:rsid w:val="00A237A4"/>
    <w:rsid w:val="00AB18FE"/>
    <w:rsid w:val="00B15540"/>
    <w:rsid w:val="00B81C85"/>
    <w:rsid w:val="00BB4D5B"/>
    <w:rsid w:val="00BD1A45"/>
    <w:rsid w:val="00C16ABF"/>
    <w:rsid w:val="00E27B97"/>
    <w:rsid w:val="00ED5817"/>
    <w:rsid w:val="00F302BF"/>
    <w:rsid w:val="00F5169A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5CD5"/>
  <w15:docId w15:val="{BE23ECC1-70CF-48AB-BD29-942D4242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9D484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2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37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7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7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9D48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zev">
    <w:name w:val="Title"/>
    <w:basedOn w:val="Normln"/>
    <w:link w:val="NzevChar"/>
    <w:qFormat/>
    <w:rsid w:val="0033245A"/>
    <w:pPr>
      <w:suppressAutoHyphens w:val="0"/>
      <w:jc w:val="center"/>
    </w:pPr>
    <w:rPr>
      <w:rFonts w:ascii="Arial" w:hAnsi="Arial" w:cs="Arial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33245A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styleId="Hypertextovodkaz">
    <w:name w:val="Hyperlink"/>
    <w:rsid w:val="00332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jbavlnkova</dc:creator>
  <cp:lastModifiedBy>Jitka Grossova</cp:lastModifiedBy>
  <cp:revision>5</cp:revision>
  <dcterms:created xsi:type="dcterms:W3CDTF">2018-04-25T08:16:00Z</dcterms:created>
  <dcterms:modified xsi:type="dcterms:W3CDTF">2023-07-11T07:20:00Z</dcterms:modified>
</cp:coreProperties>
</file>